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4D" w:rsidRDefault="00F3204D" w:rsidP="00F3204D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Аннотация</w:t>
      </w:r>
    </w:p>
    <w:p w:rsidR="00F3204D" w:rsidRDefault="00F3204D" w:rsidP="00F3204D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 рабочей программе учебного предмета </w:t>
      </w:r>
    </w:p>
    <w:p w:rsidR="00F3204D" w:rsidRDefault="00F3204D" w:rsidP="00F3204D">
      <w:pPr>
        <w:pStyle w:val="a6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«Реальная математика»</w:t>
      </w:r>
    </w:p>
    <w:p w:rsidR="00F3204D" w:rsidRDefault="00F3204D" w:rsidP="00690E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0E87" w:rsidRPr="006C6D8A" w:rsidRDefault="00690E87" w:rsidP="00690E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C6D8A">
        <w:rPr>
          <w:rFonts w:ascii="Times New Roman" w:hAnsi="Times New Roman"/>
          <w:color w:val="000000"/>
          <w:sz w:val="24"/>
          <w:szCs w:val="24"/>
        </w:rPr>
        <w:t>Федеральным государственным образовательным стандартам основного общего образования второго поколения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90E87" w:rsidRPr="006C6D8A" w:rsidRDefault="00690E87" w:rsidP="00690E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C6D8A">
        <w:rPr>
          <w:rFonts w:ascii="Times New Roman" w:hAnsi="Times New Roman"/>
          <w:color w:val="000000"/>
          <w:sz w:val="24"/>
          <w:szCs w:val="24"/>
        </w:rPr>
        <w:t>В программу курса включены вопросы, позволяющие заложить прочный фундамент как для продолжения изучения математики и предметов естественнонаучного цикла в 7–9 классах, так и для применения математического аппарата в практической деятельности.</w:t>
      </w:r>
    </w:p>
    <w:p w:rsidR="00690E87" w:rsidRPr="006C6D8A" w:rsidRDefault="00690E87" w:rsidP="00690E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C6D8A">
        <w:rPr>
          <w:rFonts w:ascii="Times New Roman" w:hAnsi="Times New Roman"/>
          <w:color w:val="000000"/>
          <w:sz w:val="24"/>
          <w:szCs w:val="24"/>
        </w:rPr>
        <w:t xml:space="preserve">Обучение математике является важнейшей составляющей основного общего образования и призвано развивать логическое мышление и математическую интуицию обучающихся, обеспечить овладение ими умениями в решении различных практических и </w:t>
      </w:r>
      <w:proofErr w:type="spellStart"/>
      <w:r w:rsidRPr="006C6D8A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6C6D8A">
        <w:rPr>
          <w:rFonts w:ascii="Times New Roman" w:hAnsi="Times New Roman"/>
          <w:color w:val="000000"/>
          <w:sz w:val="24"/>
          <w:szCs w:val="24"/>
        </w:rPr>
        <w:t xml:space="preserve"> задач.</w:t>
      </w:r>
    </w:p>
    <w:p w:rsidR="00690E87" w:rsidRPr="006C6D8A" w:rsidRDefault="00690E87" w:rsidP="00690E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C6D8A">
        <w:rPr>
          <w:rFonts w:ascii="Times New Roman" w:hAnsi="Times New Roman"/>
          <w:sz w:val="24"/>
          <w:szCs w:val="24"/>
        </w:rPr>
        <w:t>Программа спецкурса «Реальная математика» для обучающихся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D8A">
        <w:rPr>
          <w:rFonts w:ascii="Times New Roman" w:hAnsi="Times New Roman"/>
          <w:sz w:val="24"/>
          <w:szCs w:val="24"/>
        </w:rPr>
        <w:t xml:space="preserve"> классов направлена на расширение и углубление знаний по предмету. Темы программы непосредственно примыкают к основному курсу математики. В рамках занятий более глубоко изучаются отдельные темы школьной программы, изучаются стандартные методы решения нестандартных задач, приобретается опыт творческой и исследовательской деятельности.</w:t>
      </w:r>
    </w:p>
    <w:p w:rsidR="00690E87" w:rsidRPr="006C6D8A" w:rsidRDefault="00690E87" w:rsidP="00690E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C6D8A">
        <w:rPr>
          <w:rFonts w:ascii="Times New Roman" w:hAnsi="Times New Roman"/>
          <w:b/>
          <w:color w:val="000000"/>
          <w:sz w:val="24"/>
          <w:szCs w:val="24"/>
        </w:rPr>
        <w:t>Основная цель</w:t>
      </w:r>
      <w:r w:rsidRPr="006C6D8A">
        <w:rPr>
          <w:rFonts w:ascii="Times New Roman" w:hAnsi="Times New Roman"/>
          <w:b/>
          <w:i/>
          <w:color w:val="000000"/>
          <w:sz w:val="24"/>
          <w:szCs w:val="24"/>
        </w:rPr>
        <w:t>:</w:t>
      </w:r>
      <w:r w:rsidRPr="006C6D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6D8A">
        <w:rPr>
          <w:rFonts w:ascii="Times New Roman" w:hAnsi="Times New Roman"/>
          <w:bCs/>
          <w:iCs/>
          <w:color w:val="000000"/>
          <w:sz w:val="24"/>
          <w:szCs w:val="24"/>
        </w:rPr>
        <w:t>развитие личности школьника средствами математики, подготовка его к продолжению обучения и к самореализации в современном обществе.</w:t>
      </w:r>
    </w:p>
    <w:p w:rsidR="00690E87" w:rsidRPr="006C6D8A" w:rsidRDefault="00690E87" w:rsidP="00690E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6D8A">
        <w:rPr>
          <w:rFonts w:ascii="Times New Roman" w:hAnsi="Times New Roman"/>
          <w:sz w:val="24"/>
          <w:szCs w:val="24"/>
        </w:rPr>
        <w:t>Кроме того, целями предмета ставятся:</w:t>
      </w:r>
    </w:p>
    <w:p w:rsidR="00690E87" w:rsidRPr="006C6D8A" w:rsidRDefault="00690E87" w:rsidP="00690E87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C6D8A">
        <w:rPr>
          <w:rFonts w:ascii="Times New Roman" w:hAnsi="Times New Roman"/>
          <w:sz w:val="24"/>
          <w:szCs w:val="24"/>
        </w:rPr>
        <w:t xml:space="preserve">совершенствование </w:t>
      </w:r>
      <w:proofErr w:type="spellStart"/>
      <w:r w:rsidRPr="006C6D8A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6C6D8A">
        <w:rPr>
          <w:rFonts w:ascii="Times New Roman" w:hAnsi="Times New Roman"/>
          <w:sz w:val="24"/>
          <w:szCs w:val="24"/>
        </w:rPr>
        <w:t xml:space="preserve"> навыков и умений, приобретенных учащимися ранее;</w:t>
      </w:r>
    </w:p>
    <w:p w:rsidR="00690E87" w:rsidRPr="006C6D8A" w:rsidRDefault="00690E87" w:rsidP="00690E87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C6D8A">
        <w:rPr>
          <w:rFonts w:ascii="Times New Roman" w:hAnsi="Times New Roman"/>
          <w:sz w:val="24"/>
          <w:szCs w:val="24"/>
        </w:rPr>
        <w:t>целенаправленное повторение ранее изученного материала;</w:t>
      </w:r>
    </w:p>
    <w:p w:rsidR="00690E87" w:rsidRPr="006C6D8A" w:rsidRDefault="00690E87" w:rsidP="00690E87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C6D8A">
        <w:rPr>
          <w:rFonts w:ascii="Times New Roman" w:hAnsi="Times New Roman"/>
          <w:sz w:val="24"/>
          <w:szCs w:val="24"/>
        </w:rPr>
        <w:t>развитие формально-оперативных алгебраических умений до уровня, позволяющих уверенно использовать их при решении задач математики и смежных предметов (география, физика, химия, информатики и др.)</w:t>
      </w:r>
    </w:p>
    <w:p w:rsidR="00690E87" w:rsidRPr="006C6D8A" w:rsidRDefault="00690E87" w:rsidP="00690E87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C6D8A">
        <w:rPr>
          <w:rFonts w:ascii="Times New Roman" w:hAnsi="Times New Roman"/>
          <w:sz w:val="24"/>
          <w:szCs w:val="24"/>
        </w:rPr>
        <w:t xml:space="preserve">усвоение аппарата уравнений как основного средства математического </w:t>
      </w:r>
      <w:proofErr w:type="gramStart"/>
      <w:r w:rsidRPr="006C6D8A">
        <w:rPr>
          <w:rFonts w:ascii="Times New Roman" w:hAnsi="Times New Roman"/>
          <w:sz w:val="24"/>
          <w:szCs w:val="24"/>
        </w:rPr>
        <w:t>моделирования  прикладных</w:t>
      </w:r>
      <w:proofErr w:type="gramEnd"/>
      <w:r w:rsidRPr="006C6D8A">
        <w:rPr>
          <w:rFonts w:ascii="Times New Roman" w:hAnsi="Times New Roman"/>
          <w:sz w:val="24"/>
          <w:szCs w:val="24"/>
        </w:rPr>
        <w:t xml:space="preserve"> задач</w:t>
      </w:r>
    </w:p>
    <w:p w:rsidR="00690E87" w:rsidRPr="006C6D8A" w:rsidRDefault="00690E87" w:rsidP="00690E87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C6D8A">
        <w:rPr>
          <w:rFonts w:ascii="Times New Roman" w:hAnsi="Times New Roman"/>
          <w:sz w:val="24"/>
          <w:szCs w:val="24"/>
        </w:rPr>
        <w:t>осуществление функциональной подготовки школьников</w:t>
      </w:r>
    </w:p>
    <w:p w:rsidR="00690E87" w:rsidRPr="006C6D8A" w:rsidRDefault="00690E87" w:rsidP="00690E8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C6D8A">
        <w:rPr>
          <w:rFonts w:ascii="Times New Roman" w:hAnsi="Times New Roman"/>
          <w:sz w:val="24"/>
          <w:szCs w:val="24"/>
        </w:rPr>
        <w:t xml:space="preserve">научить внимательно читать условие задачи (продуктивное чтение); </w:t>
      </w:r>
    </w:p>
    <w:p w:rsidR="00690E87" w:rsidRPr="006C6D8A" w:rsidRDefault="00690E87" w:rsidP="00690E87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C6D8A">
        <w:rPr>
          <w:rFonts w:ascii="Times New Roman" w:hAnsi="Times New Roman"/>
          <w:sz w:val="24"/>
          <w:szCs w:val="24"/>
        </w:rPr>
        <w:t xml:space="preserve">переводить условие на математический язык;  </w:t>
      </w:r>
    </w:p>
    <w:p w:rsidR="00690E87" w:rsidRPr="006C6D8A" w:rsidRDefault="00690E87" w:rsidP="00690E87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6D8A">
        <w:rPr>
          <w:rFonts w:ascii="Times New Roman" w:hAnsi="Times New Roman"/>
          <w:sz w:val="24"/>
          <w:szCs w:val="24"/>
        </w:rPr>
        <w:t>научить  анализировать</w:t>
      </w:r>
      <w:proofErr w:type="gramEnd"/>
      <w:r w:rsidRPr="006C6D8A">
        <w:rPr>
          <w:rFonts w:ascii="Times New Roman" w:hAnsi="Times New Roman"/>
          <w:sz w:val="24"/>
          <w:szCs w:val="24"/>
        </w:rPr>
        <w:t xml:space="preserve"> каждую задачу и процесс ее решения, выделяя из него общие приемы и способы</w:t>
      </w:r>
    </w:p>
    <w:p w:rsidR="00690E87" w:rsidRPr="006C6D8A" w:rsidRDefault="00690E87" w:rsidP="00690E87">
      <w:pPr>
        <w:pStyle w:val="a4"/>
        <w:rPr>
          <w:rFonts w:ascii="Times New Roman" w:hAnsi="Times New Roman" w:cs="Times New Roman"/>
          <w:sz w:val="24"/>
        </w:rPr>
      </w:pPr>
      <w:r w:rsidRPr="006C6D8A">
        <w:rPr>
          <w:rFonts w:ascii="Times New Roman" w:hAnsi="Times New Roman" w:cs="Times New Roman"/>
          <w:sz w:val="24"/>
        </w:rPr>
        <w:t xml:space="preserve">Необходимо отметить, </w:t>
      </w:r>
      <w:proofErr w:type="gramStart"/>
      <w:r w:rsidRPr="006C6D8A">
        <w:rPr>
          <w:rFonts w:ascii="Times New Roman" w:hAnsi="Times New Roman" w:cs="Times New Roman"/>
          <w:sz w:val="24"/>
        </w:rPr>
        <w:t>что  в</w:t>
      </w:r>
      <w:proofErr w:type="gramEnd"/>
      <w:r w:rsidRPr="006C6D8A">
        <w:rPr>
          <w:rFonts w:ascii="Times New Roman" w:hAnsi="Times New Roman" w:cs="Times New Roman"/>
          <w:sz w:val="24"/>
        </w:rPr>
        <w:t xml:space="preserve"> данном курсе высока доля самостоятельности учащихся, как на самом занятии, так и во время выполнения домашнего практикума. </w:t>
      </w:r>
    </w:p>
    <w:p w:rsidR="00EB0CB9" w:rsidRDefault="00EB0CB9"/>
    <w:sectPr w:rsidR="00EB0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28AF"/>
    <w:multiLevelType w:val="hybridMultilevel"/>
    <w:tmpl w:val="30628F02"/>
    <w:lvl w:ilvl="0" w:tplc="69D44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98"/>
    <w:rsid w:val="004D2D98"/>
    <w:rsid w:val="00690E87"/>
    <w:rsid w:val="00E63214"/>
    <w:rsid w:val="00EB0CB9"/>
    <w:rsid w:val="00F3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49A84-04A4-43A5-BD6B-D7FF8F1F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E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E87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rsid w:val="00690E87"/>
    <w:pPr>
      <w:spacing w:after="0" w:line="240" w:lineRule="auto"/>
      <w:ind w:firstLine="709"/>
      <w:jc w:val="both"/>
    </w:pPr>
    <w:rPr>
      <w:rFonts w:ascii="Century Schoolbook" w:hAnsi="Century Schoolbook" w:cs="Arial"/>
      <w:bCs/>
      <w:sz w:val="25"/>
      <w:szCs w:val="24"/>
    </w:rPr>
  </w:style>
  <w:style w:type="character" w:customStyle="1" w:styleId="a5">
    <w:name w:val="Основной текст с отступом Знак"/>
    <w:basedOn w:val="a0"/>
    <w:link w:val="a4"/>
    <w:rsid w:val="00690E87"/>
    <w:rPr>
      <w:rFonts w:ascii="Century Schoolbook" w:eastAsia="Times New Roman" w:hAnsi="Century Schoolbook" w:cs="Arial"/>
      <w:bCs/>
      <w:sz w:val="25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32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D0390-8780-453C-A353-E6644A05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7</cp:revision>
  <dcterms:created xsi:type="dcterms:W3CDTF">2023-03-26T12:36:00Z</dcterms:created>
  <dcterms:modified xsi:type="dcterms:W3CDTF">2023-03-27T16:01:00Z</dcterms:modified>
</cp:coreProperties>
</file>