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8C" w:rsidRDefault="00B07A8C" w:rsidP="00B07A8C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B07A8C" w:rsidRDefault="00B07A8C" w:rsidP="00B07A8C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227768" w:rsidRDefault="00B57AE7" w:rsidP="00B07A8C">
      <w:pPr>
        <w:pStyle w:val="a4"/>
        <w:spacing w:line="398" w:lineRule="auto"/>
        <w:jc w:val="center"/>
      </w:pPr>
      <w:r>
        <w:t>«Обществознание»</w:t>
      </w:r>
    </w:p>
    <w:p w:rsidR="00227768" w:rsidRDefault="00B57AE7">
      <w:pPr>
        <w:pStyle w:val="a3"/>
        <w:tabs>
          <w:tab w:val="left" w:pos="2116"/>
          <w:tab w:val="left" w:pos="4485"/>
          <w:tab w:val="left" w:pos="6860"/>
          <w:tab w:val="left" w:pos="7699"/>
          <w:tab w:val="left" w:pos="9616"/>
        </w:tabs>
        <w:spacing w:before="1" w:line="360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B07A8C">
        <w:t>Обществознание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 (с изменениями от 31.12.2015г.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(далее ООП СОО), с учетом основных 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Рабочей программы воспитания, Программы коррекционной работы и положений, Концепции</w:t>
      </w:r>
      <w:r>
        <w:rPr>
          <w:spacing w:val="1"/>
        </w:rPr>
        <w:t xml:space="preserve"> </w:t>
      </w:r>
      <w:r>
        <w:t>образования</w:t>
      </w:r>
      <w:r>
        <w:tab/>
        <w:t>этнокультурной</w:t>
      </w:r>
      <w:r>
        <w:tab/>
        <w:t>направленности</w:t>
      </w:r>
      <w:r>
        <w:tab/>
        <w:t>в</w:t>
      </w:r>
      <w:r>
        <w:tab/>
        <w:t>Республике</w:t>
      </w:r>
      <w:r>
        <w:tab/>
        <w:t>Коми</w:t>
      </w:r>
      <w:r>
        <w:rPr>
          <w:spacing w:val="-58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1"/>
          </w:rPr>
          <w:t xml:space="preserve"> </w:t>
        </w:r>
      </w:hyperlink>
      <w:r>
        <w:t>).</w:t>
      </w:r>
    </w:p>
    <w:p w:rsidR="00227768" w:rsidRDefault="00B57AE7">
      <w:pPr>
        <w:pStyle w:val="a3"/>
        <w:spacing w:line="276" w:lineRule="exact"/>
        <w:ind w:left="682" w:right="0" w:firstLine="0"/>
      </w:pPr>
      <w:r>
        <w:t>Программа</w:t>
      </w:r>
      <w:r>
        <w:rPr>
          <w:spacing w:val="25"/>
        </w:rPr>
        <w:t xml:space="preserve"> </w:t>
      </w:r>
      <w:r>
        <w:t>разработана</w:t>
      </w:r>
      <w:r>
        <w:rPr>
          <w:spacing w:val="84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обучения</w:t>
      </w:r>
      <w:r>
        <w:rPr>
          <w:spacing w:val="87"/>
        </w:rPr>
        <w:t xml:space="preserve"> </w:t>
      </w:r>
      <w:r>
        <w:t>учащихся</w:t>
      </w:r>
      <w:r>
        <w:rPr>
          <w:spacing w:val="85"/>
        </w:rPr>
        <w:t xml:space="preserve"> </w:t>
      </w:r>
      <w:r>
        <w:t>10</w:t>
      </w:r>
      <w:r>
        <w:rPr>
          <w:spacing w:val="85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11</w:t>
      </w:r>
      <w:r>
        <w:rPr>
          <w:spacing w:val="85"/>
        </w:rPr>
        <w:t xml:space="preserve"> </w:t>
      </w:r>
      <w:r>
        <w:t>классов</w:t>
      </w:r>
      <w:r>
        <w:rPr>
          <w:spacing w:val="87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</w:p>
    <w:p w:rsidR="00227768" w:rsidRDefault="00B57AE7">
      <w:pPr>
        <w:pStyle w:val="a3"/>
        <w:spacing w:before="139" w:line="360" w:lineRule="auto"/>
        <w:ind w:firstLine="0"/>
      </w:pPr>
      <w:r>
        <w:t>«Обществознание». Реализуется на основе УМК: Обществознание.10-11 класс: учебник базовый</w:t>
      </w:r>
      <w:r>
        <w:rPr>
          <w:spacing w:val="1"/>
        </w:rPr>
        <w:t xml:space="preserve"> </w:t>
      </w:r>
      <w:r>
        <w:t>уровень/Боголюбов</w:t>
      </w:r>
      <w:r>
        <w:rPr>
          <w:spacing w:val="-2"/>
        </w:rPr>
        <w:t xml:space="preserve"> </w:t>
      </w:r>
      <w:r>
        <w:t>Л.Н.;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Боголюбова,</w:t>
      </w:r>
      <w:r>
        <w:rPr>
          <w:spacing w:val="-1"/>
        </w:rPr>
        <w:t xml:space="preserve"> </w:t>
      </w:r>
      <w:r>
        <w:t>А.Ю.</w:t>
      </w:r>
      <w:r>
        <w:rPr>
          <w:spacing w:val="-3"/>
        </w:rPr>
        <w:t xml:space="preserve"> </w:t>
      </w:r>
      <w:r>
        <w:t>Лазебниковой.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Просвещение.</w:t>
      </w:r>
    </w:p>
    <w:p w:rsidR="00227768" w:rsidRDefault="00B07A8C" w:rsidP="00B07A8C">
      <w:pPr>
        <w:pStyle w:val="a3"/>
        <w:spacing w:line="360" w:lineRule="auto"/>
      </w:pPr>
      <w:r>
        <w:t xml:space="preserve"> </w:t>
      </w:r>
      <w:r w:rsidR="00B57AE7">
        <w:t>Задачами реализации программы учебного предмета «Обществознания» науровне среднего</w:t>
      </w:r>
      <w:r w:rsidR="00B57AE7">
        <w:rPr>
          <w:spacing w:val="1"/>
        </w:rPr>
        <w:t xml:space="preserve"> </w:t>
      </w:r>
      <w:r w:rsidR="00B57AE7">
        <w:t>общего</w:t>
      </w:r>
      <w:r w:rsidR="00B57AE7">
        <w:rPr>
          <w:spacing w:val="-2"/>
        </w:rPr>
        <w:t xml:space="preserve"> </w:t>
      </w:r>
      <w:r w:rsidR="00B57AE7">
        <w:t>образования являются: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55"/>
        </w:tabs>
        <w:spacing w:line="360" w:lineRule="auto"/>
        <w:ind w:right="10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</w:p>
    <w:p w:rsidR="00227768" w:rsidRDefault="00B57AE7">
      <w:pPr>
        <w:pStyle w:val="a3"/>
        <w:spacing w:before="73" w:line="362" w:lineRule="auto"/>
        <w:ind w:right="103" w:firstLine="0"/>
      </w:pPr>
      <w:r>
        <w:t>ставить цели и строить жизненные планы, способности к осознанию российской гражданской</w:t>
      </w:r>
      <w:r>
        <w:rPr>
          <w:spacing w:val="1"/>
        </w:rPr>
        <w:t xml:space="preserve"> </w:t>
      </w:r>
      <w:r>
        <w:t>идентичности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социуме;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91"/>
        </w:tabs>
        <w:spacing w:line="360" w:lineRule="auto"/>
        <w:ind w:right="111" w:firstLine="566"/>
        <w:rPr>
          <w:sz w:val="24"/>
        </w:rPr>
      </w:pPr>
      <w:r>
        <w:rPr>
          <w:sz w:val="24"/>
        </w:rPr>
        <w:t>формирование знаний об обществе как целостной развивающейся системе в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и институтов;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63"/>
        </w:tabs>
        <w:ind w:left="862" w:hanging="18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82"/>
        </w:tabs>
        <w:spacing w:before="134" w:line="360" w:lineRule="auto"/>
        <w:ind w:right="105" w:firstLine="566"/>
        <w:rPr>
          <w:sz w:val="24"/>
        </w:rPr>
      </w:pPr>
      <w:r>
        <w:rPr>
          <w:sz w:val="24"/>
        </w:rPr>
        <w:t>овладение умениями выявлять причинно-следственные, функциональные, иерархические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959"/>
        </w:tabs>
        <w:spacing w:before="1" w:line="360" w:lineRule="auto"/>
        <w:ind w:right="11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63"/>
        </w:tabs>
        <w:ind w:left="862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930"/>
        </w:tabs>
        <w:spacing w:before="137" w:line="360" w:lineRule="auto"/>
        <w:ind w:right="11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227768" w:rsidRDefault="00B57AE7">
      <w:pPr>
        <w:pStyle w:val="a5"/>
        <w:numPr>
          <w:ilvl w:val="0"/>
          <w:numId w:val="1"/>
        </w:numPr>
        <w:tabs>
          <w:tab w:val="left" w:pos="865"/>
        </w:tabs>
        <w:spacing w:line="360" w:lineRule="auto"/>
        <w:ind w:right="108" w:firstLine="566"/>
        <w:rPr>
          <w:sz w:val="24"/>
        </w:rPr>
      </w:pPr>
      <w:r>
        <w:rPr>
          <w:sz w:val="24"/>
        </w:rPr>
        <w:t>формирование навыков оценивания социальной информации, умений поиска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источниках различного типа для реконструкции недостающих звеньев с целью объяснения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07A8C" w:rsidRDefault="00B07A8C">
      <w:pPr>
        <w:pStyle w:val="a3"/>
        <w:spacing w:before="1" w:line="360" w:lineRule="auto"/>
      </w:pPr>
    </w:p>
    <w:p w:rsidR="00B07A8C" w:rsidRDefault="00B07A8C">
      <w:pPr>
        <w:pStyle w:val="a3"/>
        <w:spacing w:before="1" w:line="360" w:lineRule="auto"/>
      </w:pPr>
    </w:p>
    <w:p w:rsidR="00227768" w:rsidRDefault="00B57AE7">
      <w:pPr>
        <w:pStyle w:val="a3"/>
        <w:spacing w:before="1" w:line="360" w:lineRule="auto"/>
      </w:pPr>
      <w:bookmarkStart w:id="0" w:name="_GoBack"/>
      <w:bookmarkEnd w:id="0"/>
      <w:r>
        <w:lastRenderedPageBreak/>
        <w:t>Программа рассчитана на изучение учебного предмета на базовом</w:t>
      </w:r>
      <w:r>
        <w:rPr>
          <w:spacing w:val="1"/>
        </w:rPr>
        <w:t xml:space="preserve"> </w:t>
      </w:r>
      <w:r>
        <w:t>уровне. Место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907"/>
        <w:gridCol w:w="2638"/>
        <w:gridCol w:w="2715"/>
      </w:tblGrid>
      <w:tr w:rsidR="00227768">
        <w:trPr>
          <w:trHeight w:val="827"/>
        </w:trPr>
        <w:tc>
          <w:tcPr>
            <w:tcW w:w="1087" w:type="dxa"/>
          </w:tcPr>
          <w:p w:rsidR="00227768" w:rsidRDefault="00B57AE7">
            <w:pPr>
              <w:pStyle w:val="TableParagraph"/>
              <w:ind w:left="315" w:right="16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07" w:type="dxa"/>
          </w:tcPr>
          <w:p w:rsidR="00227768" w:rsidRDefault="00B57AE7">
            <w:pPr>
              <w:pStyle w:val="TableParagraph"/>
              <w:ind w:left="454" w:right="3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27768" w:rsidRDefault="00B57AE7">
            <w:pPr>
              <w:pStyle w:val="TableParagraph"/>
              <w:spacing w:before="137" w:line="240" w:lineRule="auto"/>
              <w:ind w:left="454" w:right="306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2638" w:type="dxa"/>
          </w:tcPr>
          <w:p w:rsidR="00227768" w:rsidRDefault="00B57AE7">
            <w:pPr>
              <w:pStyle w:val="TableParagraph"/>
              <w:ind w:left="390" w:right="2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227768" w:rsidRDefault="00B57AE7">
            <w:pPr>
              <w:pStyle w:val="TableParagraph"/>
              <w:spacing w:before="137" w:line="240" w:lineRule="auto"/>
              <w:ind w:left="390" w:right="24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715" w:type="dxa"/>
          </w:tcPr>
          <w:p w:rsidR="00227768" w:rsidRDefault="00B57AE7">
            <w:pPr>
              <w:pStyle w:val="TableParagraph"/>
              <w:ind w:left="479" w:right="3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227768" w:rsidRDefault="00B57AE7">
            <w:pPr>
              <w:pStyle w:val="TableParagraph"/>
              <w:spacing w:before="137" w:line="240" w:lineRule="auto"/>
              <w:ind w:left="479" w:right="32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27768">
        <w:trPr>
          <w:trHeight w:val="414"/>
        </w:trPr>
        <w:tc>
          <w:tcPr>
            <w:tcW w:w="1087" w:type="dxa"/>
          </w:tcPr>
          <w:p w:rsidR="00227768" w:rsidRDefault="00B57AE7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7" w:type="dxa"/>
          </w:tcPr>
          <w:p w:rsidR="00227768" w:rsidRDefault="006025E7">
            <w:pPr>
              <w:pStyle w:val="TableParagraph"/>
              <w:ind w:right="12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38" w:type="dxa"/>
          </w:tcPr>
          <w:p w:rsidR="00227768" w:rsidRDefault="00B57AE7">
            <w:pPr>
              <w:pStyle w:val="TableParagraph"/>
              <w:ind w:right="1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227768" w:rsidRDefault="00B57AE7">
            <w:pPr>
              <w:pStyle w:val="TableParagraph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27768">
        <w:trPr>
          <w:trHeight w:val="412"/>
        </w:trPr>
        <w:tc>
          <w:tcPr>
            <w:tcW w:w="1087" w:type="dxa"/>
          </w:tcPr>
          <w:p w:rsidR="00227768" w:rsidRDefault="00B57AE7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7" w:type="dxa"/>
          </w:tcPr>
          <w:p w:rsidR="00227768" w:rsidRDefault="00B57AE7">
            <w:pPr>
              <w:pStyle w:val="TableParagraph"/>
              <w:ind w:right="12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38" w:type="dxa"/>
          </w:tcPr>
          <w:p w:rsidR="00227768" w:rsidRDefault="00B57AE7">
            <w:pPr>
              <w:pStyle w:val="TableParagraph"/>
              <w:ind w:right="1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227768" w:rsidRDefault="00B57AE7">
            <w:pPr>
              <w:pStyle w:val="TableParagraph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27768" w:rsidRDefault="00B07A8C">
      <w:pPr>
        <w:pStyle w:val="a3"/>
        <w:spacing w:line="360" w:lineRule="auto"/>
        <w:ind w:right="109"/>
      </w:pPr>
      <w:r>
        <w:t xml:space="preserve"> </w:t>
      </w:r>
    </w:p>
    <w:sectPr w:rsidR="00227768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F18F6"/>
    <w:multiLevelType w:val="hybridMultilevel"/>
    <w:tmpl w:val="863AD2AE"/>
    <w:lvl w:ilvl="0" w:tplc="FC10B764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2B9BE">
      <w:numFmt w:val="bullet"/>
      <w:lvlText w:val="•"/>
      <w:lvlJc w:val="left"/>
      <w:pPr>
        <w:ind w:left="1136" w:hanging="173"/>
      </w:pPr>
      <w:rPr>
        <w:rFonts w:hint="default"/>
        <w:lang w:val="ru-RU" w:eastAsia="en-US" w:bidi="ar-SA"/>
      </w:rPr>
    </w:lvl>
    <w:lvl w:ilvl="2" w:tplc="24CE802A">
      <w:numFmt w:val="bullet"/>
      <w:lvlText w:val="•"/>
      <w:lvlJc w:val="left"/>
      <w:pPr>
        <w:ind w:left="2153" w:hanging="173"/>
      </w:pPr>
      <w:rPr>
        <w:rFonts w:hint="default"/>
        <w:lang w:val="ru-RU" w:eastAsia="en-US" w:bidi="ar-SA"/>
      </w:rPr>
    </w:lvl>
    <w:lvl w:ilvl="3" w:tplc="321A8ADE">
      <w:numFmt w:val="bullet"/>
      <w:lvlText w:val="•"/>
      <w:lvlJc w:val="left"/>
      <w:pPr>
        <w:ind w:left="3169" w:hanging="173"/>
      </w:pPr>
      <w:rPr>
        <w:rFonts w:hint="default"/>
        <w:lang w:val="ru-RU" w:eastAsia="en-US" w:bidi="ar-SA"/>
      </w:rPr>
    </w:lvl>
    <w:lvl w:ilvl="4" w:tplc="DB8C2520">
      <w:numFmt w:val="bullet"/>
      <w:lvlText w:val="•"/>
      <w:lvlJc w:val="left"/>
      <w:pPr>
        <w:ind w:left="4186" w:hanging="173"/>
      </w:pPr>
      <w:rPr>
        <w:rFonts w:hint="default"/>
        <w:lang w:val="ru-RU" w:eastAsia="en-US" w:bidi="ar-SA"/>
      </w:rPr>
    </w:lvl>
    <w:lvl w:ilvl="5" w:tplc="AF141296">
      <w:numFmt w:val="bullet"/>
      <w:lvlText w:val="•"/>
      <w:lvlJc w:val="left"/>
      <w:pPr>
        <w:ind w:left="5203" w:hanging="173"/>
      </w:pPr>
      <w:rPr>
        <w:rFonts w:hint="default"/>
        <w:lang w:val="ru-RU" w:eastAsia="en-US" w:bidi="ar-SA"/>
      </w:rPr>
    </w:lvl>
    <w:lvl w:ilvl="6" w:tplc="448629A8">
      <w:numFmt w:val="bullet"/>
      <w:lvlText w:val="•"/>
      <w:lvlJc w:val="left"/>
      <w:pPr>
        <w:ind w:left="6219" w:hanging="173"/>
      </w:pPr>
      <w:rPr>
        <w:rFonts w:hint="default"/>
        <w:lang w:val="ru-RU" w:eastAsia="en-US" w:bidi="ar-SA"/>
      </w:rPr>
    </w:lvl>
    <w:lvl w:ilvl="7" w:tplc="A0FC77C2">
      <w:numFmt w:val="bullet"/>
      <w:lvlText w:val="•"/>
      <w:lvlJc w:val="left"/>
      <w:pPr>
        <w:ind w:left="7236" w:hanging="173"/>
      </w:pPr>
      <w:rPr>
        <w:rFonts w:hint="default"/>
        <w:lang w:val="ru-RU" w:eastAsia="en-US" w:bidi="ar-SA"/>
      </w:rPr>
    </w:lvl>
    <w:lvl w:ilvl="8" w:tplc="BD308B74">
      <w:numFmt w:val="bullet"/>
      <w:lvlText w:val="•"/>
      <w:lvlJc w:val="left"/>
      <w:pPr>
        <w:ind w:left="8253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768"/>
    <w:rsid w:val="00227768"/>
    <w:rsid w:val="006025E7"/>
    <w:rsid w:val="00B07A8C"/>
    <w:rsid w:val="00B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BEA2-2CC5-44B0-9472-F872967F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4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745" w:right="2855" w:hanging="145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right="164"/>
      <w:jc w:val="center"/>
    </w:pPr>
  </w:style>
  <w:style w:type="paragraph" w:styleId="a6">
    <w:name w:val="Normal (Web)"/>
    <w:basedOn w:val="a"/>
    <w:uiPriority w:val="99"/>
    <w:semiHidden/>
    <w:unhideWhenUsed/>
    <w:rsid w:val="00B07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rkomi.ru/left/dok/info_m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5</cp:revision>
  <dcterms:created xsi:type="dcterms:W3CDTF">2022-11-04T16:22:00Z</dcterms:created>
  <dcterms:modified xsi:type="dcterms:W3CDTF">2022-11-09T16:47:00Z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