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D2" w:rsidRDefault="00BD2ED2" w:rsidP="00BD2ED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BD2ED2" w:rsidRDefault="00BD2ED2" w:rsidP="00BD2ED2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910E4F" w:rsidRDefault="00BD2ED2" w:rsidP="00BD2ED2">
      <w:pPr>
        <w:pStyle w:val="a4"/>
        <w:spacing w:before="73" w:line="362" w:lineRule="auto"/>
        <w:ind w:left="3550"/>
      </w:pPr>
      <w:r>
        <w:t xml:space="preserve"> </w:t>
      </w:r>
      <w:r w:rsidR="00BF46CE">
        <w:t xml:space="preserve"> «Математика»</w:t>
      </w:r>
      <w:r>
        <w:rPr>
          <w:spacing w:val="-57"/>
        </w:rPr>
        <w:t xml:space="preserve"> </w:t>
      </w:r>
      <w:bookmarkStart w:id="0" w:name="_GoBack"/>
      <w:bookmarkEnd w:id="0"/>
    </w:p>
    <w:p w:rsidR="00910E4F" w:rsidRDefault="00BF46CE">
      <w:pPr>
        <w:pStyle w:val="a3"/>
        <w:spacing w:before="139" w:line="360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 (с изменениями от 31.12.2015г.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включенных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(Программы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СОО,</w:t>
      </w:r>
      <w:r>
        <w:rPr>
          <w:spacing w:val="-9"/>
        </w:rPr>
        <w:t xml:space="preserve"> </w:t>
      </w:r>
      <w:r>
        <w:t>Рабочей</w:t>
      </w:r>
      <w:r>
        <w:rPr>
          <w:spacing w:val="-58"/>
        </w:rPr>
        <w:t xml:space="preserve"> </w:t>
      </w:r>
      <w:r>
        <w:t>программы воспитания, Программы коррекционной работы и положений, Концепции образования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(</w:t>
      </w:r>
      <w:hyperlink r:id="rId4"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-2"/>
          </w:rPr>
          <w:t xml:space="preserve"> </w:t>
        </w:r>
      </w:hyperlink>
      <w:r>
        <w:t>).</w:t>
      </w:r>
    </w:p>
    <w:p w:rsidR="00910E4F" w:rsidRDefault="00BF46CE">
      <w:pPr>
        <w:pStyle w:val="a3"/>
        <w:spacing w:before="1" w:line="360" w:lineRule="auto"/>
        <w:ind w:right="108"/>
      </w:pP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rPr>
          <w:spacing w:val="-1"/>
        </w:rPr>
        <w:t>предмет</w:t>
      </w:r>
      <w:r>
        <w:rPr>
          <w:spacing w:val="-4"/>
        </w:rPr>
        <w:t xml:space="preserve"> </w:t>
      </w:r>
      <w:r>
        <w:rPr>
          <w:spacing w:val="-1"/>
        </w:rPr>
        <w:t>«Математика»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10-11 классах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уровне.</w:t>
      </w:r>
    </w:p>
    <w:p w:rsidR="00910E4F" w:rsidRDefault="00BF46CE">
      <w:pPr>
        <w:pStyle w:val="a3"/>
        <w:spacing w:line="360" w:lineRule="auto"/>
        <w:ind w:right="100"/>
      </w:pPr>
      <w:r>
        <w:t>Математическое образование играет важную роль и в практической, и в духовной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необходимого человеку в его продуктивной деятельности, духовная сторона – с интеллектуальным</w:t>
      </w:r>
      <w:r>
        <w:rPr>
          <w:spacing w:val="-57"/>
        </w:rPr>
        <w:t xml:space="preserve"> </w:t>
      </w:r>
      <w:r>
        <w:t>развитием человека, формированием характера и общей культуры. Программа регламентирует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материала, обязательного для</w:t>
      </w:r>
      <w:r>
        <w:rPr>
          <w:spacing w:val="-2"/>
        </w:rPr>
        <w:t xml:space="preserve"> </w:t>
      </w:r>
      <w:r>
        <w:t>изучения.</w:t>
      </w:r>
    </w:p>
    <w:p w:rsidR="00910E4F" w:rsidRDefault="00BF46CE">
      <w:pPr>
        <w:pStyle w:val="a3"/>
        <w:spacing w:line="275" w:lineRule="exact"/>
        <w:ind w:left="682" w:firstLine="0"/>
      </w:pPr>
      <w:r>
        <w:t xml:space="preserve">Содержание  </w:t>
      </w:r>
      <w:r>
        <w:rPr>
          <w:spacing w:val="54"/>
        </w:rPr>
        <w:t xml:space="preserve"> </w:t>
      </w:r>
      <w:r>
        <w:t xml:space="preserve">включает  </w:t>
      </w:r>
      <w:r>
        <w:rPr>
          <w:spacing w:val="56"/>
        </w:rPr>
        <w:t xml:space="preserve"> </w:t>
      </w:r>
      <w:r>
        <w:t xml:space="preserve">следующие  </w:t>
      </w:r>
      <w:r>
        <w:rPr>
          <w:spacing w:val="56"/>
        </w:rPr>
        <w:t xml:space="preserve"> </w:t>
      </w:r>
      <w:r>
        <w:t xml:space="preserve">разделы: «Алгебра»; «Математический  </w:t>
      </w:r>
      <w:r>
        <w:rPr>
          <w:spacing w:val="56"/>
        </w:rPr>
        <w:t xml:space="preserve"> </w:t>
      </w:r>
      <w:r>
        <w:t>анализ»;</w:t>
      </w:r>
    </w:p>
    <w:p w:rsidR="00910E4F" w:rsidRDefault="00BF46CE">
      <w:pPr>
        <w:pStyle w:val="a3"/>
        <w:spacing w:before="140" w:line="360" w:lineRule="auto"/>
        <w:ind w:right="105" w:firstLine="0"/>
      </w:pPr>
      <w:r>
        <w:t>«Вероятность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статистика», «Геометрия»,</w:t>
      </w:r>
      <w:r>
        <w:rPr>
          <w:spacing w:val="-2"/>
        </w:rPr>
        <w:t xml:space="preserve"> </w:t>
      </w:r>
      <w:r>
        <w:t>«Векторы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пространстве».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8"/>
        </w:rPr>
        <w:t xml:space="preserve"> </w:t>
      </w:r>
      <w:r>
        <w:t>математики большое внимание уделяется развитию коммуникативных умений (формулировать,</w:t>
      </w:r>
      <w:r>
        <w:rPr>
          <w:spacing w:val="1"/>
        </w:rPr>
        <w:t xml:space="preserve"> </w:t>
      </w:r>
      <w:r>
        <w:t>аргументировать и критиковать), формированию основ логического мышления в части проверки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,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отрицаний,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РПУП</w:t>
      </w:r>
      <w:r>
        <w:rPr>
          <w:spacing w:val="1"/>
        </w:rPr>
        <w:t xml:space="preserve"> </w:t>
      </w:r>
      <w:r>
        <w:t>«Математика»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 w:rsidR="00171A1B">
        <w:t>408</w:t>
      </w:r>
      <w:r>
        <w:t xml:space="preserve"> часов.</w:t>
      </w:r>
    </w:p>
    <w:sectPr w:rsidR="00910E4F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0E4F"/>
    <w:rsid w:val="00171A1B"/>
    <w:rsid w:val="00910E4F"/>
    <w:rsid w:val="00BD2ED2"/>
    <w:rsid w:val="00B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8311-1BE6-4E0B-93FD-E0CFAD5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42" w:right="32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D2E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6</cp:revision>
  <dcterms:created xsi:type="dcterms:W3CDTF">2022-11-04T16:22:00Z</dcterms:created>
  <dcterms:modified xsi:type="dcterms:W3CDTF">2022-11-09T16:51:00Z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