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2A" w:rsidRPr="006E685D" w:rsidRDefault="00C6172A" w:rsidP="00C6172A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C6172A" w:rsidRDefault="00C6172A" w:rsidP="00C6172A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рабочей программе учебного предмета </w:t>
      </w:r>
    </w:p>
    <w:p w:rsidR="005D3D06" w:rsidRDefault="00BE1C38" w:rsidP="00C6172A">
      <w:pPr>
        <w:pStyle w:val="a4"/>
        <w:spacing w:before="0"/>
        <w:jc w:val="center"/>
      </w:pPr>
      <w:r>
        <w:t>«Английский язык»</w:t>
      </w:r>
    </w:p>
    <w:p w:rsidR="00C6172A" w:rsidRDefault="00C6172A" w:rsidP="00C6172A">
      <w:pPr>
        <w:pStyle w:val="a4"/>
        <w:spacing w:before="0"/>
        <w:jc w:val="center"/>
      </w:pPr>
    </w:p>
    <w:p w:rsidR="005D3D06" w:rsidRDefault="00BE1C38" w:rsidP="00BE1C38">
      <w:pPr>
        <w:pStyle w:val="a3"/>
        <w:tabs>
          <w:tab w:val="left" w:pos="2133"/>
          <w:tab w:val="left" w:pos="4503"/>
          <w:tab w:val="left" w:pos="6877"/>
          <w:tab w:val="left" w:pos="7717"/>
          <w:tab w:val="left" w:pos="9633"/>
        </w:tabs>
        <w:ind w:left="133" w:right="246" w:firstLine="566"/>
        <w:jc w:val="both"/>
      </w:pPr>
      <w:r>
        <w:t>Рабочая программа учебного предмета «Английский язык» разработана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(с изменениями), с 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среднего общего образования, утвержденного приказом Министерства образования и</w:t>
      </w:r>
      <w:r>
        <w:rPr>
          <w:spacing w:val="1"/>
        </w:rPr>
        <w:t xml:space="preserve"> </w:t>
      </w:r>
      <w:r>
        <w:t>науки Российской Федерации от 17 мая 2012 г. № 413 (с изменениями от 31.12.2015г. № 1577, от</w:t>
      </w:r>
      <w:r>
        <w:rPr>
          <w:spacing w:val="1"/>
        </w:rPr>
        <w:t xml:space="preserve"> </w:t>
      </w:r>
      <w:r>
        <w:t>11.12.2020</w:t>
      </w:r>
      <w:r>
        <w:rPr>
          <w:spacing w:val="1"/>
        </w:rPr>
        <w:t xml:space="preserve"> </w:t>
      </w:r>
      <w:r>
        <w:t>№712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среднего общего образования (далее ООП СОО), с учетом основных направлений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 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(Программы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Рабочей программы воспитания, Программы коррекционной работы и положений, Концепции</w:t>
      </w:r>
      <w:r>
        <w:rPr>
          <w:spacing w:val="1"/>
        </w:rPr>
        <w:t xml:space="preserve"> </w:t>
      </w:r>
      <w:r>
        <w:t>образования</w:t>
      </w:r>
      <w:r>
        <w:tab/>
        <w:t>этнокультурной</w:t>
      </w:r>
      <w:r>
        <w:tab/>
        <w:t>направленности</w:t>
      </w:r>
      <w:r>
        <w:tab/>
        <w:t>в</w:t>
      </w:r>
      <w:r>
        <w:tab/>
        <w:t>Республике</w:t>
      </w:r>
      <w:r>
        <w:tab/>
        <w:t>Коми</w:t>
      </w:r>
      <w:r>
        <w:rPr>
          <w:spacing w:val="-58"/>
        </w:rPr>
        <w:t xml:space="preserve"> </w:t>
      </w:r>
      <w:r>
        <w:t>(</w:t>
      </w:r>
      <w:hyperlink r:id="rId5">
        <w:r>
          <w:rPr>
            <w:color w:val="0462C1"/>
            <w:u w:val="single" w:color="0462C1"/>
          </w:rPr>
          <w:t>http://minobr.rkomi.ru/left/dok/info_mat/</w:t>
        </w:r>
        <w:r>
          <w:rPr>
            <w:color w:val="0462C1"/>
            <w:spacing w:val="1"/>
          </w:rPr>
          <w:t xml:space="preserve"> </w:t>
        </w:r>
      </w:hyperlink>
      <w:r>
        <w:t>).</w:t>
      </w:r>
    </w:p>
    <w:p w:rsidR="005D3D06" w:rsidRDefault="00BE1C38" w:rsidP="00C6172A">
      <w:pPr>
        <w:pStyle w:val="a3"/>
        <w:ind w:left="3059" w:hanging="2917"/>
      </w:pPr>
      <w:bookmarkStart w:id="0" w:name="_GoBack"/>
      <w:bookmarkEnd w:id="0"/>
      <w:r>
        <w:rPr>
          <w:u w:val="single"/>
        </w:rPr>
        <w:t>Основные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задачи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содержания:</w:t>
      </w:r>
    </w:p>
    <w:p w:rsidR="005D3D06" w:rsidRPr="00BE1C38" w:rsidRDefault="00BE1C38" w:rsidP="00BE1C38">
      <w:pPr>
        <w:pStyle w:val="a5"/>
        <w:numPr>
          <w:ilvl w:val="0"/>
          <w:numId w:val="2"/>
        </w:numPr>
        <w:tabs>
          <w:tab w:val="left" w:pos="861"/>
        </w:tabs>
        <w:spacing w:before="0"/>
        <w:ind w:right="105" w:firstLine="566"/>
        <w:rPr>
          <w:sz w:val="24"/>
        </w:rPr>
      </w:pPr>
      <w:r w:rsidRPr="00BE1C38">
        <w:rPr>
          <w:sz w:val="24"/>
        </w:rPr>
        <w:t>дальнейшее</w:t>
      </w:r>
      <w:r w:rsidRPr="00BE1C38">
        <w:rPr>
          <w:spacing w:val="2"/>
          <w:sz w:val="24"/>
        </w:rPr>
        <w:t xml:space="preserve"> </w:t>
      </w:r>
      <w:r w:rsidRPr="00BE1C38">
        <w:rPr>
          <w:sz w:val="24"/>
        </w:rPr>
        <w:t>развитие</w:t>
      </w:r>
      <w:r w:rsidRPr="00BE1C38">
        <w:rPr>
          <w:spacing w:val="3"/>
          <w:sz w:val="24"/>
        </w:rPr>
        <w:t xml:space="preserve"> </w:t>
      </w:r>
      <w:r w:rsidRPr="00BE1C38">
        <w:rPr>
          <w:sz w:val="24"/>
        </w:rPr>
        <w:t>иноязычной</w:t>
      </w:r>
      <w:r w:rsidRPr="00BE1C38">
        <w:rPr>
          <w:spacing w:val="3"/>
          <w:sz w:val="24"/>
        </w:rPr>
        <w:t xml:space="preserve"> </w:t>
      </w:r>
      <w:r w:rsidRPr="00BE1C38">
        <w:rPr>
          <w:sz w:val="24"/>
        </w:rPr>
        <w:t>коммуникативной</w:t>
      </w:r>
      <w:r w:rsidRPr="00BE1C38">
        <w:rPr>
          <w:spacing w:val="4"/>
          <w:sz w:val="24"/>
        </w:rPr>
        <w:t xml:space="preserve"> </w:t>
      </w:r>
      <w:r w:rsidRPr="00BE1C38">
        <w:rPr>
          <w:sz w:val="24"/>
        </w:rPr>
        <w:t>компетенции</w:t>
      </w:r>
      <w:r w:rsidRPr="00BE1C38">
        <w:rPr>
          <w:spacing w:val="11"/>
          <w:sz w:val="24"/>
        </w:rPr>
        <w:t xml:space="preserve"> </w:t>
      </w:r>
      <w:r w:rsidRPr="00BE1C38">
        <w:rPr>
          <w:sz w:val="24"/>
        </w:rPr>
        <w:t>(речевой,</w:t>
      </w:r>
      <w:r w:rsidRPr="00BE1C38">
        <w:rPr>
          <w:spacing w:val="2"/>
          <w:sz w:val="24"/>
        </w:rPr>
        <w:t xml:space="preserve"> </w:t>
      </w:r>
      <w:r w:rsidRPr="00BE1C38">
        <w:rPr>
          <w:sz w:val="24"/>
        </w:rPr>
        <w:t>языковой,</w:t>
      </w:r>
      <w:r w:rsidRPr="00BE1C38">
        <w:rPr>
          <w:spacing w:val="-57"/>
          <w:sz w:val="24"/>
        </w:rPr>
        <w:t xml:space="preserve"> </w:t>
      </w:r>
      <w:r w:rsidRPr="00BE1C38">
        <w:rPr>
          <w:sz w:val="24"/>
        </w:rPr>
        <w:t>социокультурной,</w:t>
      </w:r>
      <w:r w:rsidRPr="00BE1C38">
        <w:rPr>
          <w:spacing w:val="-1"/>
          <w:sz w:val="24"/>
        </w:rPr>
        <w:t xml:space="preserve"> </w:t>
      </w:r>
      <w:r w:rsidRPr="00BE1C38">
        <w:rPr>
          <w:sz w:val="24"/>
        </w:rPr>
        <w:t>компенсаторной,</w:t>
      </w:r>
      <w:r w:rsidRPr="00BE1C38">
        <w:rPr>
          <w:spacing w:val="2"/>
          <w:sz w:val="24"/>
        </w:rPr>
        <w:t xml:space="preserve"> </w:t>
      </w:r>
      <w:r w:rsidRPr="00BE1C38">
        <w:rPr>
          <w:sz w:val="24"/>
        </w:rPr>
        <w:t>учебно-познавательной):</w:t>
      </w:r>
    </w:p>
    <w:p w:rsidR="005D3D06" w:rsidRDefault="00BE1C38" w:rsidP="00BE1C38">
      <w:pPr>
        <w:pStyle w:val="a5"/>
        <w:numPr>
          <w:ilvl w:val="0"/>
          <w:numId w:val="1"/>
        </w:numPr>
        <w:tabs>
          <w:tab w:val="left" w:pos="374"/>
        </w:tabs>
        <w:spacing w:before="0"/>
        <w:ind w:right="109" w:hanging="284"/>
        <w:jc w:val="both"/>
        <w:rPr>
          <w:sz w:val="24"/>
        </w:rPr>
      </w:pPr>
      <w:r>
        <w:rPr>
          <w:sz w:val="24"/>
        </w:rPr>
        <w:t>речевая компетенция – функциональное использование изучаемого языка как средства общения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познавательной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деятельности: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умение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3"/>
          <w:sz w:val="24"/>
        </w:rPr>
        <w:t xml:space="preserve"> </w:t>
      </w:r>
      <w:r>
        <w:rPr>
          <w:sz w:val="24"/>
        </w:rPr>
        <w:t>аутентичные</w:t>
      </w:r>
      <w:r>
        <w:rPr>
          <w:spacing w:val="-15"/>
          <w:sz w:val="24"/>
        </w:rPr>
        <w:t xml:space="preserve"> </w:t>
      </w:r>
      <w:r>
        <w:rPr>
          <w:sz w:val="24"/>
        </w:rPr>
        <w:t>иноязычные</w:t>
      </w:r>
      <w:r>
        <w:rPr>
          <w:spacing w:val="-1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аудирование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и чтение), в том числе ориентированные на выбранный профиль, передавать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связных аргументированных высказываниях (говорение и письмо), планировать своё речевое и</w:t>
      </w:r>
      <w:r>
        <w:rPr>
          <w:spacing w:val="1"/>
          <w:sz w:val="24"/>
        </w:rPr>
        <w:t xml:space="preserve"> </w:t>
      </w:r>
      <w:r>
        <w:rPr>
          <w:sz w:val="24"/>
        </w:rPr>
        <w:t>неречевое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партнёра</w:t>
      </w:r>
      <w:r>
        <w:rPr>
          <w:spacing w:val="-2"/>
          <w:sz w:val="24"/>
        </w:rPr>
        <w:t xml:space="preserve"> </w:t>
      </w:r>
      <w:r>
        <w:rPr>
          <w:sz w:val="24"/>
        </w:rPr>
        <w:t>по общению;</w:t>
      </w:r>
    </w:p>
    <w:p w:rsidR="005D3D06" w:rsidRDefault="00BE1C38" w:rsidP="00BE1C38">
      <w:pPr>
        <w:pStyle w:val="a5"/>
        <w:numPr>
          <w:ilvl w:val="0"/>
          <w:numId w:val="1"/>
        </w:numPr>
        <w:tabs>
          <w:tab w:val="left" w:pos="470"/>
        </w:tabs>
        <w:spacing w:before="0"/>
        <w:ind w:right="103" w:hanging="284"/>
        <w:jc w:val="both"/>
        <w:rPr>
          <w:sz w:val="24"/>
        </w:rPr>
      </w:pPr>
      <w:r>
        <w:tab/>
      </w:r>
      <w:r>
        <w:rPr>
          <w:sz w:val="24"/>
        </w:rPr>
        <w:t>языковая</w:t>
      </w:r>
      <w:r>
        <w:rPr>
          <w:spacing w:val="1"/>
          <w:sz w:val="24"/>
        </w:rPr>
        <w:t xml:space="preserve"> </w:t>
      </w:r>
      <w:r>
        <w:rPr>
          <w:sz w:val="24"/>
        </w:rPr>
        <w:t>(лингвистическая)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темами и сферами общения, отобранными для выбранного профиля,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оперирования этими средствами в коммуникативных целях; систематизация языковых 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5D3D06" w:rsidRDefault="00BE1C38" w:rsidP="00BE1C38">
      <w:pPr>
        <w:pStyle w:val="a5"/>
        <w:numPr>
          <w:ilvl w:val="0"/>
          <w:numId w:val="1"/>
        </w:numPr>
        <w:tabs>
          <w:tab w:val="left" w:pos="443"/>
        </w:tabs>
        <w:spacing w:before="0"/>
        <w:ind w:right="105" w:hanging="284"/>
        <w:jc w:val="both"/>
        <w:rPr>
          <w:sz w:val="24"/>
        </w:rPr>
      </w:pPr>
      <w:r>
        <w:rPr>
          <w:sz w:val="24"/>
        </w:rPr>
        <w:t>социокультурная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социолингвистическую)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о социокультурной специфике страны (стран) изучаемого языка, 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лингвокультурные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ориентациях;</w:t>
      </w:r>
    </w:p>
    <w:p w:rsidR="005D3D06" w:rsidRDefault="00BE1C38" w:rsidP="00BE1C38">
      <w:pPr>
        <w:pStyle w:val="a5"/>
        <w:numPr>
          <w:ilvl w:val="0"/>
          <w:numId w:val="1"/>
        </w:numPr>
        <w:tabs>
          <w:tab w:val="left" w:pos="352"/>
        </w:tabs>
        <w:spacing w:before="0"/>
        <w:ind w:right="109" w:hanging="284"/>
        <w:jc w:val="both"/>
        <w:rPr>
          <w:sz w:val="24"/>
        </w:rPr>
      </w:pPr>
      <w:r>
        <w:rPr>
          <w:spacing w:val="-1"/>
          <w:sz w:val="24"/>
        </w:rPr>
        <w:t>компенсаторная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компетенция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совершенствование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дефиците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языковых средств в процессе иноязычного общения, в том числе в </w:t>
      </w:r>
      <w:proofErr w:type="spellStart"/>
      <w:r>
        <w:rPr>
          <w:sz w:val="24"/>
        </w:rPr>
        <w:t>профильно</w:t>
      </w:r>
      <w:proofErr w:type="spellEnd"/>
      <w:r>
        <w:rPr>
          <w:sz w:val="24"/>
        </w:rPr>
        <w:t xml:space="preserve"> ориентированных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5D3D06" w:rsidRPr="00BE1C38" w:rsidRDefault="00BE1C38" w:rsidP="00BE1C38">
      <w:pPr>
        <w:pStyle w:val="a5"/>
        <w:numPr>
          <w:ilvl w:val="0"/>
          <w:numId w:val="1"/>
        </w:numPr>
        <w:tabs>
          <w:tab w:val="left" w:pos="439"/>
        </w:tabs>
        <w:spacing w:before="0"/>
        <w:ind w:right="105" w:hanging="284"/>
        <w:jc w:val="both"/>
        <w:rPr>
          <w:sz w:val="24"/>
        </w:rPr>
      </w:pPr>
      <w:r>
        <w:rPr>
          <w:sz w:val="24"/>
        </w:rPr>
        <w:t>учебно-познавательная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 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 деятельность по овладению иностранным языком,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8"/>
          <w:sz w:val="24"/>
        </w:rPr>
        <w:t xml:space="preserve"> </w:t>
      </w:r>
      <w:r>
        <w:rPr>
          <w:sz w:val="24"/>
        </w:rPr>
        <w:t>её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продуктивность;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изучаемый</w:t>
      </w:r>
      <w:r>
        <w:rPr>
          <w:spacing w:val="-8"/>
          <w:sz w:val="24"/>
        </w:rPr>
        <w:t xml:space="preserve"> </w:t>
      </w:r>
      <w:r>
        <w:rPr>
          <w:sz w:val="24"/>
        </w:rPr>
        <w:t>язык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целях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 w:rsidRPr="00BE1C38">
        <w:rPr>
          <w:sz w:val="24"/>
        </w:rPr>
        <w:t>самообразования,</w:t>
      </w:r>
      <w:r w:rsidRPr="00BE1C38">
        <w:rPr>
          <w:spacing w:val="-1"/>
          <w:sz w:val="24"/>
        </w:rPr>
        <w:t xml:space="preserve"> </w:t>
      </w:r>
      <w:r w:rsidRPr="00BE1C38">
        <w:rPr>
          <w:sz w:val="24"/>
        </w:rPr>
        <w:t>прежде</w:t>
      </w:r>
      <w:r w:rsidRPr="00BE1C38">
        <w:rPr>
          <w:spacing w:val="-1"/>
          <w:sz w:val="24"/>
        </w:rPr>
        <w:t xml:space="preserve"> </w:t>
      </w:r>
      <w:r w:rsidRPr="00BE1C38">
        <w:rPr>
          <w:sz w:val="24"/>
        </w:rPr>
        <w:t>всего</w:t>
      </w:r>
      <w:r w:rsidRPr="00BE1C38">
        <w:rPr>
          <w:spacing w:val="2"/>
          <w:sz w:val="24"/>
        </w:rPr>
        <w:t xml:space="preserve"> </w:t>
      </w:r>
      <w:r w:rsidRPr="00BE1C38">
        <w:rPr>
          <w:sz w:val="24"/>
        </w:rPr>
        <w:t>в</w:t>
      </w:r>
      <w:r w:rsidRPr="00BE1C38">
        <w:rPr>
          <w:spacing w:val="-2"/>
          <w:sz w:val="24"/>
        </w:rPr>
        <w:t xml:space="preserve"> </w:t>
      </w:r>
      <w:r w:rsidRPr="00BE1C38">
        <w:rPr>
          <w:sz w:val="24"/>
        </w:rPr>
        <w:t>рамках</w:t>
      </w:r>
      <w:r w:rsidRPr="00BE1C38">
        <w:rPr>
          <w:spacing w:val="2"/>
          <w:sz w:val="24"/>
        </w:rPr>
        <w:t xml:space="preserve"> </w:t>
      </w:r>
      <w:r w:rsidRPr="00BE1C38">
        <w:rPr>
          <w:sz w:val="24"/>
        </w:rPr>
        <w:t>выбранного профиля;</w:t>
      </w:r>
    </w:p>
    <w:p w:rsidR="005D3D06" w:rsidRDefault="00BE1C38" w:rsidP="00BE1C38">
      <w:pPr>
        <w:pStyle w:val="a5"/>
        <w:numPr>
          <w:ilvl w:val="1"/>
          <w:numId w:val="1"/>
        </w:numPr>
        <w:tabs>
          <w:tab w:val="left" w:pos="426"/>
          <w:tab w:val="left" w:pos="1550"/>
        </w:tabs>
        <w:spacing w:before="0"/>
        <w:ind w:left="426" w:right="103" w:hanging="284"/>
        <w:jc w:val="both"/>
        <w:rPr>
          <w:sz w:val="24"/>
        </w:rPr>
      </w:pPr>
      <w:r w:rsidRPr="00BE1C38">
        <w:rPr>
          <w:sz w:val="24"/>
        </w:rPr>
        <w:t>развитие</w:t>
      </w:r>
      <w:r w:rsidRPr="00BE1C38">
        <w:rPr>
          <w:spacing w:val="1"/>
          <w:sz w:val="24"/>
        </w:rPr>
        <w:t xml:space="preserve"> </w:t>
      </w:r>
      <w:r w:rsidRPr="00BE1C38">
        <w:rPr>
          <w:sz w:val="24"/>
        </w:rPr>
        <w:t>и</w:t>
      </w:r>
      <w:r w:rsidRPr="00BE1C38">
        <w:rPr>
          <w:spacing w:val="1"/>
          <w:sz w:val="24"/>
        </w:rPr>
        <w:t xml:space="preserve"> </w:t>
      </w:r>
      <w:r w:rsidRPr="00BE1C38">
        <w:rPr>
          <w:sz w:val="24"/>
        </w:rPr>
        <w:t>воспитание</w:t>
      </w:r>
      <w:r w:rsidRPr="00BE1C38">
        <w:rPr>
          <w:spacing w:val="1"/>
          <w:sz w:val="24"/>
        </w:rPr>
        <w:t xml:space="preserve"> </w:t>
      </w:r>
      <w:r w:rsidRPr="00BE1C38">
        <w:rPr>
          <w:sz w:val="24"/>
        </w:rPr>
        <w:t>способностей</w:t>
      </w:r>
      <w:r w:rsidRPr="00BE1C38">
        <w:rPr>
          <w:spacing w:val="1"/>
          <w:sz w:val="24"/>
        </w:rPr>
        <w:t xml:space="preserve"> </w:t>
      </w:r>
      <w:r w:rsidRPr="00BE1C38">
        <w:rPr>
          <w:sz w:val="24"/>
        </w:rPr>
        <w:t>к</w:t>
      </w:r>
      <w:r w:rsidRPr="00BE1C38">
        <w:rPr>
          <w:spacing w:val="1"/>
          <w:sz w:val="24"/>
        </w:rPr>
        <w:t xml:space="preserve"> </w:t>
      </w:r>
      <w:r w:rsidRPr="00BE1C38">
        <w:rPr>
          <w:sz w:val="24"/>
        </w:rPr>
        <w:t>личностному</w:t>
      </w:r>
      <w:r w:rsidRPr="00BE1C38">
        <w:rPr>
          <w:spacing w:val="1"/>
          <w:sz w:val="24"/>
        </w:rPr>
        <w:t xml:space="preserve"> </w:t>
      </w:r>
      <w:r w:rsidRPr="00BE1C38">
        <w:rPr>
          <w:sz w:val="24"/>
        </w:rPr>
        <w:t>и</w:t>
      </w:r>
      <w:r w:rsidRPr="00BE1C38">
        <w:rPr>
          <w:spacing w:val="1"/>
          <w:sz w:val="24"/>
        </w:rPr>
        <w:t xml:space="preserve"> </w:t>
      </w:r>
      <w:r w:rsidRPr="00BE1C38">
        <w:rPr>
          <w:sz w:val="24"/>
        </w:rPr>
        <w:t>профессиональному</w:t>
      </w:r>
      <w:r w:rsidRPr="00BE1C38">
        <w:rPr>
          <w:spacing w:val="-57"/>
          <w:sz w:val="24"/>
        </w:rPr>
        <w:t xml:space="preserve"> </w:t>
      </w:r>
      <w:r w:rsidRPr="00BE1C38">
        <w:rPr>
          <w:spacing w:val="-1"/>
          <w:sz w:val="24"/>
        </w:rPr>
        <w:t>самоопределению,</w:t>
      </w:r>
      <w:r w:rsidRPr="00BE1C38">
        <w:rPr>
          <w:spacing w:val="-11"/>
          <w:sz w:val="24"/>
        </w:rPr>
        <w:t xml:space="preserve"> </w:t>
      </w:r>
      <w:r w:rsidRPr="00BE1C38">
        <w:rPr>
          <w:spacing w:val="-1"/>
          <w:sz w:val="24"/>
        </w:rPr>
        <w:t>социальной</w:t>
      </w:r>
      <w:r w:rsidRPr="00BE1C38">
        <w:rPr>
          <w:spacing w:val="-13"/>
          <w:sz w:val="24"/>
        </w:rPr>
        <w:t xml:space="preserve"> </w:t>
      </w:r>
      <w:r w:rsidRPr="00BE1C38">
        <w:rPr>
          <w:spacing w:val="-1"/>
          <w:sz w:val="24"/>
        </w:rPr>
        <w:t>адаптации;</w:t>
      </w:r>
      <w:r w:rsidRPr="00BE1C38">
        <w:rPr>
          <w:spacing w:val="-13"/>
          <w:sz w:val="24"/>
        </w:rPr>
        <w:t xml:space="preserve"> </w:t>
      </w:r>
      <w:r w:rsidRPr="00BE1C38">
        <w:rPr>
          <w:spacing w:val="-1"/>
          <w:sz w:val="24"/>
        </w:rPr>
        <w:t>формирование</w:t>
      </w:r>
      <w:r w:rsidRPr="00BE1C38">
        <w:rPr>
          <w:spacing w:val="-11"/>
          <w:sz w:val="24"/>
        </w:rPr>
        <w:t xml:space="preserve"> </w:t>
      </w:r>
      <w:r w:rsidRPr="00BE1C38">
        <w:rPr>
          <w:sz w:val="24"/>
        </w:rPr>
        <w:t>активной</w:t>
      </w:r>
      <w:r w:rsidRPr="00BE1C38">
        <w:rPr>
          <w:spacing w:val="-13"/>
          <w:sz w:val="24"/>
        </w:rPr>
        <w:t xml:space="preserve"> </w:t>
      </w:r>
      <w:r w:rsidRPr="00BE1C38">
        <w:rPr>
          <w:sz w:val="24"/>
        </w:rPr>
        <w:t>жизненной</w:t>
      </w:r>
      <w:r w:rsidRPr="00BE1C38">
        <w:rPr>
          <w:spacing w:val="-13"/>
          <w:sz w:val="24"/>
        </w:rPr>
        <w:t xml:space="preserve"> </w:t>
      </w:r>
      <w:r w:rsidRPr="00BE1C38">
        <w:rPr>
          <w:sz w:val="24"/>
        </w:rPr>
        <w:t>позиции</w:t>
      </w:r>
      <w:r w:rsidRPr="00BE1C38">
        <w:rPr>
          <w:spacing w:val="-13"/>
          <w:sz w:val="24"/>
        </w:rPr>
        <w:t xml:space="preserve"> </w:t>
      </w:r>
      <w:r w:rsidRPr="00BE1C38">
        <w:rPr>
          <w:sz w:val="24"/>
        </w:rPr>
        <w:t>гражданина</w:t>
      </w:r>
      <w:r w:rsidRPr="00BE1C38">
        <w:rPr>
          <w:spacing w:val="-57"/>
          <w:sz w:val="24"/>
        </w:rPr>
        <w:t xml:space="preserve"> </w:t>
      </w:r>
      <w:r w:rsidRPr="00BE1C38">
        <w:rPr>
          <w:sz w:val="24"/>
        </w:rPr>
        <w:t>и</w:t>
      </w:r>
      <w:r w:rsidRPr="00BE1C38">
        <w:rPr>
          <w:spacing w:val="-10"/>
          <w:sz w:val="24"/>
        </w:rPr>
        <w:t xml:space="preserve"> </w:t>
      </w:r>
      <w:r w:rsidRPr="00BE1C38">
        <w:rPr>
          <w:sz w:val="24"/>
        </w:rPr>
        <w:t>патриота,</w:t>
      </w:r>
      <w:r w:rsidRPr="00BE1C38">
        <w:rPr>
          <w:spacing w:val="-11"/>
          <w:sz w:val="24"/>
        </w:rPr>
        <w:t xml:space="preserve"> </w:t>
      </w:r>
      <w:r w:rsidRPr="00BE1C38">
        <w:rPr>
          <w:sz w:val="24"/>
        </w:rPr>
        <w:t>а</w:t>
      </w:r>
      <w:r w:rsidRPr="00BE1C38">
        <w:rPr>
          <w:spacing w:val="-12"/>
          <w:sz w:val="24"/>
        </w:rPr>
        <w:t xml:space="preserve"> </w:t>
      </w:r>
      <w:r w:rsidRPr="00BE1C38">
        <w:rPr>
          <w:sz w:val="24"/>
        </w:rPr>
        <w:t>также</w:t>
      </w:r>
      <w:r w:rsidRPr="00BE1C38">
        <w:rPr>
          <w:spacing w:val="-11"/>
          <w:sz w:val="24"/>
        </w:rPr>
        <w:t xml:space="preserve"> </w:t>
      </w:r>
      <w:r w:rsidRPr="00BE1C38">
        <w:rPr>
          <w:sz w:val="24"/>
        </w:rPr>
        <w:t>субъекта</w:t>
      </w:r>
      <w:r w:rsidRPr="00BE1C38">
        <w:rPr>
          <w:spacing w:val="-12"/>
          <w:sz w:val="24"/>
        </w:rPr>
        <w:t xml:space="preserve"> </w:t>
      </w:r>
      <w:r w:rsidRPr="00BE1C38">
        <w:rPr>
          <w:sz w:val="24"/>
        </w:rPr>
        <w:t>межкультурного</w:t>
      </w:r>
      <w:r w:rsidRPr="00BE1C38">
        <w:rPr>
          <w:spacing w:val="-8"/>
          <w:sz w:val="24"/>
        </w:rPr>
        <w:t xml:space="preserve"> </w:t>
      </w:r>
      <w:r w:rsidRPr="00BE1C38">
        <w:rPr>
          <w:sz w:val="24"/>
        </w:rPr>
        <w:t>взаимодействия;</w:t>
      </w:r>
      <w:r w:rsidRPr="00BE1C38">
        <w:rPr>
          <w:spacing w:val="-10"/>
          <w:sz w:val="24"/>
        </w:rPr>
        <w:t xml:space="preserve"> </w:t>
      </w:r>
      <w:r w:rsidRPr="00BE1C38">
        <w:rPr>
          <w:sz w:val="24"/>
        </w:rPr>
        <w:t>развитие</w:t>
      </w:r>
      <w:r w:rsidRPr="00BE1C38">
        <w:rPr>
          <w:spacing w:val="-11"/>
          <w:sz w:val="24"/>
        </w:rPr>
        <w:t xml:space="preserve"> </w:t>
      </w:r>
      <w:r w:rsidRPr="00BE1C38">
        <w:rPr>
          <w:sz w:val="24"/>
        </w:rPr>
        <w:t>таких</w:t>
      </w:r>
      <w:r w:rsidRPr="00BE1C38">
        <w:rPr>
          <w:spacing w:val="-9"/>
          <w:sz w:val="24"/>
        </w:rPr>
        <w:t xml:space="preserve"> </w:t>
      </w:r>
      <w:r w:rsidRPr="00BE1C38">
        <w:rPr>
          <w:sz w:val="24"/>
        </w:rPr>
        <w:t>личностных</w:t>
      </w:r>
      <w:r w:rsidRPr="00BE1C38">
        <w:rPr>
          <w:spacing w:val="-11"/>
          <w:sz w:val="24"/>
        </w:rPr>
        <w:t xml:space="preserve"> </w:t>
      </w:r>
      <w:r w:rsidRPr="00BE1C38">
        <w:rPr>
          <w:sz w:val="24"/>
        </w:rPr>
        <w:t>качеств,</w:t>
      </w:r>
      <w:r w:rsidRPr="00BE1C38">
        <w:rPr>
          <w:spacing w:val="-58"/>
          <w:sz w:val="24"/>
        </w:rPr>
        <w:t xml:space="preserve"> </w:t>
      </w:r>
      <w:r w:rsidRPr="00BE1C38">
        <w:rPr>
          <w:sz w:val="24"/>
        </w:rPr>
        <w:t>как культура общения, умение работать в сотрудничестве, в том числе в процессе межкультурного</w:t>
      </w:r>
      <w:r w:rsidRPr="00BE1C38">
        <w:rPr>
          <w:spacing w:val="-57"/>
          <w:sz w:val="24"/>
        </w:rPr>
        <w:t xml:space="preserve"> </w:t>
      </w:r>
      <w:r w:rsidRPr="00BE1C38">
        <w:rPr>
          <w:sz w:val="24"/>
        </w:rPr>
        <w:t>общения;</w:t>
      </w:r>
      <w:r w:rsidRPr="00BE1C38">
        <w:rPr>
          <w:spacing w:val="-5"/>
          <w:sz w:val="24"/>
        </w:rPr>
        <w:t xml:space="preserve"> </w:t>
      </w:r>
      <w:r w:rsidRPr="00BE1C38">
        <w:rPr>
          <w:sz w:val="24"/>
        </w:rPr>
        <w:t>развитие</w:t>
      </w:r>
      <w:r w:rsidRPr="00BE1C38">
        <w:rPr>
          <w:spacing w:val="-6"/>
          <w:sz w:val="24"/>
        </w:rPr>
        <w:t xml:space="preserve"> </w:t>
      </w:r>
      <w:r w:rsidRPr="00BE1C38">
        <w:rPr>
          <w:sz w:val="24"/>
        </w:rPr>
        <w:t>способности</w:t>
      </w:r>
      <w:r w:rsidRPr="00BE1C38">
        <w:rPr>
          <w:spacing w:val="-3"/>
          <w:sz w:val="24"/>
        </w:rPr>
        <w:t xml:space="preserve"> </w:t>
      </w:r>
      <w:r w:rsidRPr="00BE1C38">
        <w:rPr>
          <w:sz w:val="24"/>
        </w:rPr>
        <w:t>и</w:t>
      </w:r>
      <w:r w:rsidRPr="00BE1C38">
        <w:rPr>
          <w:spacing w:val="-5"/>
          <w:sz w:val="24"/>
        </w:rPr>
        <w:t xml:space="preserve"> </w:t>
      </w:r>
      <w:r w:rsidRPr="00BE1C38">
        <w:rPr>
          <w:sz w:val="24"/>
        </w:rPr>
        <w:t>готовности</w:t>
      </w:r>
      <w:r w:rsidRPr="00BE1C38">
        <w:rPr>
          <w:spacing w:val="-4"/>
          <w:sz w:val="24"/>
        </w:rPr>
        <w:t xml:space="preserve"> </w:t>
      </w:r>
      <w:r w:rsidRPr="00BE1C38">
        <w:rPr>
          <w:sz w:val="24"/>
        </w:rPr>
        <w:t>к</w:t>
      </w:r>
      <w:r w:rsidRPr="00BE1C38">
        <w:rPr>
          <w:spacing w:val="-7"/>
          <w:sz w:val="24"/>
        </w:rPr>
        <w:t xml:space="preserve"> </w:t>
      </w:r>
      <w:r w:rsidRPr="00BE1C38">
        <w:rPr>
          <w:sz w:val="24"/>
        </w:rPr>
        <w:t>самостоятельному</w:t>
      </w:r>
      <w:r w:rsidRPr="00BE1C38">
        <w:rPr>
          <w:spacing w:val="-10"/>
          <w:sz w:val="24"/>
        </w:rPr>
        <w:t xml:space="preserve"> </w:t>
      </w:r>
      <w:r w:rsidRPr="00BE1C38">
        <w:rPr>
          <w:sz w:val="24"/>
        </w:rPr>
        <w:t>изучению</w:t>
      </w:r>
      <w:r w:rsidRPr="00BE1C38">
        <w:rPr>
          <w:spacing w:val="-4"/>
          <w:sz w:val="24"/>
        </w:rPr>
        <w:t xml:space="preserve"> </w:t>
      </w:r>
      <w:r w:rsidRPr="00BE1C38">
        <w:rPr>
          <w:sz w:val="24"/>
        </w:rPr>
        <w:t>иностранного</w:t>
      </w:r>
      <w:r w:rsidRPr="00BE1C38">
        <w:rPr>
          <w:spacing w:val="-5"/>
          <w:sz w:val="24"/>
        </w:rPr>
        <w:t xml:space="preserve"> </w:t>
      </w:r>
      <w:r w:rsidRPr="00BE1C38">
        <w:rPr>
          <w:sz w:val="24"/>
        </w:rPr>
        <w:t>языка,</w:t>
      </w:r>
      <w:r w:rsidRPr="00BE1C38">
        <w:rPr>
          <w:spacing w:val="-6"/>
          <w:sz w:val="24"/>
        </w:rPr>
        <w:t xml:space="preserve"> </w:t>
      </w:r>
      <w:r w:rsidRPr="00BE1C38">
        <w:rPr>
          <w:sz w:val="24"/>
        </w:rPr>
        <w:t>к</w:t>
      </w:r>
      <w:r w:rsidRPr="00BE1C38">
        <w:rPr>
          <w:spacing w:val="-57"/>
          <w:sz w:val="24"/>
        </w:rPr>
        <w:t xml:space="preserve"> </w:t>
      </w:r>
      <w:r w:rsidRPr="00BE1C38">
        <w:rPr>
          <w:sz w:val="24"/>
        </w:rPr>
        <w:t>дальнейшему самообразованию с его помощью в разных областях знания; приобретение опыта</w:t>
      </w:r>
      <w:r w:rsidRPr="00BE1C38">
        <w:rPr>
          <w:spacing w:val="1"/>
          <w:sz w:val="24"/>
        </w:rPr>
        <w:t xml:space="preserve"> </w:t>
      </w:r>
      <w:r w:rsidRPr="00BE1C38">
        <w:rPr>
          <w:sz w:val="24"/>
        </w:rPr>
        <w:t>творческой</w:t>
      </w:r>
      <w:r w:rsidRPr="00BE1C38">
        <w:rPr>
          <w:spacing w:val="1"/>
          <w:sz w:val="24"/>
        </w:rPr>
        <w:t xml:space="preserve"> </w:t>
      </w:r>
      <w:r w:rsidRPr="00BE1C38">
        <w:rPr>
          <w:sz w:val="24"/>
        </w:rPr>
        <w:t>деятельности,</w:t>
      </w:r>
      <w:r w:rsidRPr="00BE1C38">
        <w:rPr>
          <w:spacing w:val="1"/>
          <w:sz w:val="24"/>
        </w:rPr>
        <w:t xml:space="preserve"> </w:t>
      </w:r>
      <w:r w:rsidRPr="00BE1C38"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русле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выбранного профиля.</w:t>
      </w:r>
    </w:p>
    <w:p w:rsidR="005D3D06" w:rsidRDefault="00BE1C38" w:rsidP="00BE1C38">
      <w:pPr>
        <w:pStyle w:val="a3"/>
        <w:tabs>
          <w:tab w:val="left" w:pos="9541"/>
        </w:tabs>
        <w:ind w:left="817" w:firstLine="0"/>
      </w:pPr>
      <w:r>
        <w:t>Учебный</w:t>
      </w:r>
      <w:r>
        <w:rPr>
          <w:spacing w:val="89"/>
        </w:rPr>
        <w:t xml:space="preserve"> </w:t>
      </w:r>
      <w:r>
        <w:t>предмет</w:t>
      </w:r>
      <w:r>
        <w:rPr>
          <w:spacing w:val="95"/>
        </w:rPr>
        <w:t xml:space="preserve"> </w:t>
      </w:r>
      <w:r>
        <w:t>«Иностранный</w:t>
      </w:r>
      <w:r>
        <w:rPr>
          <w:spacing w:val="90"/>
        </w:rPr>
        <w:t xml:space="preserve"> </w:t>
      </w:r>
      <w:r>
        <w:t>язык</w:t>
      </w:r>
      <w:r>
        <w:rPr>
          <w:spacing w:val="89"/>
        </w:rPr>
        <w:t xml:space="preserve"> </w:t>
      </w:r>
      <w:r>
        <w:t>(английский)»</w:t>
      </w:r>
      <w:r>
        <w:rPr>
          <w:spacing w:val="85"/>
        </w:rPr>
        <w:t xml:space="preserve"> </w:t>
      </w:r>
      <w:r>
        <w:t>входит</w:t>
      </w:r>
      <w:r>
        <w:rPr>
          <w:spacing w:val="91"/>
        </w:rPr>
        <w:t xml:space="preserve"> </w:t>
      </w:r>
      <w:r>
        <w:t>в</w:t>
      </w:r>
      <w:r>
        <w:rPr>
          <w:spacing w:val="86"/>
        </w:rPr>
        <w:t xml:space="preserve"> </w:t>
      </w:r>
      <w:r>
        <w:t>предметную</w:t>
      </w:r>
      <w:r>
        <w:tab/>
        <w:t>область</w:t>
      </w:r>
    </w:p>
    <w:p w:rsidR="005D3D06" w:rsidRDefault="00BE1C38" w:rsidP="00BE1C38">
      <w:pPr>
        <w:pStyle w:val="a3"/>
        <w:ind w:left="426" w:firstLine="141"/>
      </w:pPr>
      <w:r>
        <w:t>«Иностранные</w:t>
      </w:r>
      <w:r>
        <w:rPr>
          <w:spacing w:val="9"/>
        </w:rPr>
        <w:t xml:space="preserve"> </w:t>
      </w:r>
      <w:r>
        <w:t>языки»</w:t>
      </w:r>
      <w:r>
        <w:rPr>
          <w:spacing w:val="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реализуется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10"/>
        </w:rPr>
        <w:t xml:space="preserve"> </w:t>
      </w:r>
      <w:r>
        <w:t>обязательной</w:t>
      </w:r>
      <w:r>
        <w:rPr>
          <w:spacing w:val="11"/>
        </w:rPr>
        <w:t xml:space="preserve"> </w:t>
      </w:r>
      <w:r>
        <w:t>части</w:t>
      </w:r>
      <w:r>
        <w:rPr>
          <w:spacing w:val="13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плана,</w:t>
      </w:r>
      <w:r>
        <w:rPr>
          <w:spacing w:val="11"/>
        </w:rPr>
        <w:t xml:space="preserve"> </w:t>
      </w:r>
      <w:r>
        <w:t>общий</w:t>
      </w:r>
      <w:r>
        <w:rPr>
          <w:spacing w:val="9"/>
        </w:rPr>
        <w:t xml:space="preserve"> </w:t>
      </w:r>
      <w:r>
        <w:t>объём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времени составляет</w:t>
      </w:r>
      <w:r>
        <w:rPr>
          <w:spacing w:val="3"/>
        </w:rPr>
        <w:t xml:space="preserve"> </w:t>
      </w:r>
      <w:r>
        <w:t>204 часов,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числе:</w:t>
      </w:r>
    </w:p>
    <w:p w:rsidR="00BE1C38" w:rsidRDefault="00BE1C38" w:rsidP="00BE1C38">
      <w:pPr>
        <w:pStyle w:val="a3"/>
        <w:ind w:left="426" w:firstLine="141"/>
      </w:pPr>
    </w:p>
    <w:tbl>
      <w:tblPr>
        <w:tblStyle w:val="TableNormal"/>
        <w:tblW w:w="0" w:type="auto"/>
        <w:tblInd w:w="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2496"/>
        <w:gridCol w:w="2206"/>
        <w:gridCol w:w="2355"/>
      </w:tblGrid>
      <w:tr w:rsidR="005D3D06">
        <w:trPr>
          <w:trHeight w:val="849"/>
        </w:trPr>
        <w:tc>
          <w:tcPr>
            <w:tcW w:w="2201" w:type="dxa"/>
          </w:tcPr>
          <w:p w:rsidR="005D3D06" w:rsidRDefault="00BE1C38" w:rsidP="00BE1C38">
            <w:pPr>
              <w:pStyle w:val="TableParagraph"/>
              <w:spacing w:before="0"/>
              <w:ind w:left="773" w:right="771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496" w:type="dxa"/>
          </w:tcPr>
          <w:p w:rsidR="005D3D06" w:rsidRDefault="00BE1C38" w:rsidP="00BE1C38">
            <w:pPr>
              <w:pStyle w:val="TableParagraph"/>
              <w:spacing w:before="0"/>
              <w:ind w:left="137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</w:p>
          <w:p w:rsidR="005D3D06" w:rsidRDefault="00BE1C38" w:rsidP="00BE1C38">
            <w:pPr>
              <w:pStyle w:val="TableParagraph"/>
              <w:spacing w:before="0"/>
              <w:ind w:left="134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</w:t>
            </w:r>
          </w:p>
        </w:tc>
        <w:tc>
          <w:tcPr>
            <w:tcW w:w="2206" w:type="dxa"/>
          </w:tcPr>
          <w:p w:rsidR="005D3D06" w:rsidRDefault="00BE1C38" w:rsidP="00BE1C38">
            <w:pPr>
              <w:pStyle w:val="TableParagraph"/>
              <w:spacing w:before="0"/>
              <w:ind w:left="149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  <w:p w:rsidR="005D3D06" w:rsidRDefault="00BE1C38" w:rsidP="00BE1C38">
            <w:pPr>
              <w:pStyle w:val="TableParagraph"/>
              <w:spacing w:before="0"/>
              <w:ind w:left="149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2355" w:type="dxa"/>
          </w:tcPr>
          <w:p w:rsidR="005D3D06" w:rsidRDefault="00BE1C38" w:rsidP="00BE1C38">
            <w:pPr>
              <w:pStyle w:val="TableParagraph"/>
              <w:spacing w:before="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  <w:p w:rsidR="005D3D06" w:rsidRDefault="00BE1C38" w:rsidP="00BE1C38">
            <w:pPr>
              <w:pStyle w:val="TableParagraph"/>
              <w:spacing w:before="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5D3D06">
        <w:trPr>
          <w:trHeight w:val="434"/>
        </w:trPr>
        <w:tc>
          <w:tcPr>
            <w:tcW w:w="2201" w:type="dxa"/>
          </w:tcPr>
          <w:p w:rsidR="005D3D06" w:rsidRDefault="00BE1C38" w:rsidP="00BE1C38">
            <w:pPr>
              <w:pStyle w:val="TableParagraph"/>
              <w:spacing w:before="0"/>
              <w:ind w:left="773" w:right="767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496" w:type="dxa"/>
          </w:tcPr>
          <w:p w:rsidR="005D3D06" w:rsidRDefault="00BE1C38" w:rsidP="00BE1C38">
            <w:pPr>
              <w:pStyle w:val="TableParagraph"/>
              <w:spacing w:before="0"/>
              <w:ind w:left="82" w:righ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06" w:type="dxa"/>
          </w:tcPr>
          <w:p w:rsidR="005D3D06" w:rsidRDefault="00BE1C38" w:rsidP="00BE1C38">
            <w:pPr>
              <w:pStyle w:val="TableParagraph"/>
              <w:spacing w:before="0"/>
              <w:ind w:left="8" w:righ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5" w:type="dxa"/>
          </w:tcPr>
          <w:p w:rsidR="005D3D06" w:rsidRDefault="00BE1C38" w:rsidP="00BE1C3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5D3D06">
        <w:trPr>
          <w:trHeight w:val="434"/>
        </w:trPr>
        <w:tc>
          <w:tcPr>
            <w:tcW w:w="2201" w:type="dxa"/>
          </w:tcPr>
          <w:p w:rsidR="005D3D06" w:rsidRDefault="00BE1C38" w:rsidP="00BE1C38">
            <w:pPr>
              <w:pStyle w:val="TableParagraph"/>
              <w:spacing w:before="0"/>
              <w:ind w:left="773" w:right="76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96" w:type="dxa"/>
          </w:tcPr>
          <w:p w:rsidR="005D3D06" w:rsidRDefault="00BE1C38" w:rsidP="00BE1C38">
            <w:pPr>
              <w:pStyle w:val="TableParagraph"/>
              <w:spacing w:before="0"/>
              <w:ind w:left="82" w:right="7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06" w:type="dxa"/>
          </w:tcPr>
          <w:p w:rsidR="005D3D06" w:rsidRDefault="00BE1C38" w:rsidP="00BE1C38">
            <w:pPr>
              <w:pStyle w:val="TableParagraph"/>
              <w:spacing w:before="0"/>
              <w:ind w:left="8" w:righ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55" w:type="dxa"/>
          </w:tcPr>
          <w:p w:rsidR="005D3D06" w:rsidRDefault="00BE1C38" w:rsidP="00BE1C3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5D3D06">
        <w:trPr>
          <w:trHeight w:val="436"/>
        </w:trPr>
        <w:tc>
          <w:tcPr>
            <w:tcW w:w="6903" w:type="dxa"/>
            <w:gridSpan w:val="3"/>
          </w:tcPr>
          <w:p w:rsidR="005D3D06" w:rsidRDefault="00BE1C38" w:rsidP="00BE1C38">
            <w:pPr>
              <w:pStyle w:val="TableParagraph"/>
              <w:spacing w:before="0"/>
              <w:ind w:left="0"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355" w:type="dxa"/>
          </w:tcPr>
          <w:p w:rsidR="005D3D06" w:rsidRDefault="00BE1C38" w:rsidP="00BE1C38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</w:tbl>
    <w:p w:rsidR="005D3D06" w:rsidRDefault="005D3D06" w:rsidP="00BE1C38">
      <w:pPr>
        <w:rPr>
          <w:sz w:val="24"/>
        </w:rPr>
        <w:sectPr w:rsidR="005D3D06">
          <w:pgSz w:w="11910" w:h="16840"/>
          <w:pgMar w:top="460" w:right="460" w:bottom="280" w:left="1000" w:header="720" w:footer="720" w:gutter="0"/>
          <w:cols w:space="720"/>
        </w:sectPr>
      </w:pPr>
    </w:p>
    <w:p w:rsidR="005D3D06" w:rsidRDefault="005D3D06" w:rsidP="00BE1C38">
      <w:pPr>
        <w:pStyle w:val="a3"/>
        <w:ind w:left="0" w:firstLine="0"/>
        <w:rPr>
          <w:sz w:val="17"/>
        </w:rPr>
      </w:pPr>
    </w:p>
    <w:sectPr w:rsidR="005D3D06">
      <w:pgSz w:w="11910" w:h="16840"/>
      <w:pgMar w:top="1580" w:right="4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altName w:val="Segoe UI Symbol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661A9"/>
    <w:multiLevelType w:val="hybridMultilevel"/>
    <w:tmpl w:val="A62A1490"/>
    <w:lvl w:ilvl="0" w:tplc="5BA2C632">
      <w:numFmt w:val="bullet"/>
      <w:lvlText w:val="–"/>
      <w:lvlJc w:val="left"/>
      <w:pPr>
        <w:ind w:left="416" w:hanging="240"/>
      </w:pPr>
      <w:rPr>
        <w:rFonts w:ascii="Segoe UI Symbol" w:eastAsia="Segoe UI Symbol" w:hAnsi="Segoe UI Symbol" w:cs="Segoe UI Symbol" w:hint="default"/>
        <w:w w:val="136"/>
        <w:sz w:val="24"/>
        <w:szCs w:val="24"/>
        <w:lang w:val="ru-RU" w:eastAsia="en-US" w:bidi="ar-SA"/>
      </w:rPr>
    </w:lvl>
    <w:lvl w:ilvl="1" w:tplc="EA5EA9FA">
      <w:numFmt w:val="bullet"/>
      <w:lvlText w:val=""/>
      <w:lvlJc w:val="left"/>
      <w:pPr>
        <w:ind w:left="133" w:hanging="71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2325BB2">
      <w:numFmt w:val="bullet"/>
      <w:lvlText w:val="•"/>
      <w:lvlJc w:val="left"/>
      <w:pPr>
        <w:ind w:left="1534" w:hanging="718"/>
      </w:pPr>
      <w:rPr>
        <w:rFonts w:hint="default"/>
        <w:lang w:val="ru-RU" w:eastAsia="en-US" w:bidi="ar-SA"/>
      </w:rPr>
    </w:lvl>
    <w:lvl w:ilvl="3" w:tplc="21843FE4">
      <w:numFmt w:val="bullet"/>
      <w:lvlText w:val="•"/>
      <w:lvlJc w:val="left"/>
      <w:pPr>
        <w:ind w:left="2648" w:hanging="718"/>
      </w:pPr>
      <w:rPr>
        <w:rFonts w:hint="default"/>
        <w:lang w:val="ru-RU" w:eastAsia="en-US" w:bidi="ar-SA"/>
      </w:rPr>
    </w:lvl>
    <w:lvl w:ilvl="4" w:tplc="597C4722">
      <w:numFmt w:val="bullet"/>
      <w:lvlText w:val="•"/>
      <w:lvlJc w:val="left"/>
      <w:pPr>
        <w:ind w:left="3762" w:hanging="718"/>
      </w:pPr>
      <w:rPr>
        <w:rFonts w:hint="default"/>
        <w:lang w:val="ru-RU" w:eastAsia="en-US" w:bidi="ar-SA"/>
      </w:rPr>
    </w:lvl>
    <w:lvl w:ilvl="5" w:tplc="637630D8">
      <w:numFmt w:val="bullet"/>
      <w:lvlText w:val="•"/>
      <w:lvlJc w:val="left"/>
      <w:pPr>
        <w:ind w:left="4876" w:hanging="718"/>
      </w:pPr>
      <w:rPr>
        <w:rFonts w:hint="default"/>
        <w:lang w:val="ru-RU" w:eastAsia="en-US" w:bidi="ar-SA"/>
      </w:rPr>
    </w:lvl>
    <w:lvl w:ilvl="6" w:tplc="1F6A7BE4">
      <w:numFmt w:val="bullet"/>
      <w:lvlText w:val="•"/>
      <w:lvlJc w:val="left"/>
      <w:pPr>
        <w:ind w:left="5990" w:hanging="718"/>
      </w:pPr>
      <w:rPr>
        <w:rFonts w:hint="default"/>
        <w:lang w:val="ru-RU" w:eastAsia="en-US" w:bidi="ar-SA"/>
      </w:rPr>
    </w:lvl>
    <w:lvl w:ilvl="7" w:tplc="65980E12">
      <w:numFmt w:val="bullet"/>
      <w:lvlText w:val="•"/>
      <w:lvlJc w:val="left"/>
      <w:pPr>
        <w:ind w:left="7104" w:hanging="718"/>
      </w:pPr>
      <w:rPr>
        <w:rFonts w:hint="default"/>
        <w:lang w:val="ru-RU" w:eastAsia="en-US" w:bidi="ar-SA"/>
      </w:rPr>
    </w:lvl>
    <w:lvl w:ilvl="8" w:tplc="1EE20A9E">
      <w:numFmt w:val="bullet"/>
      <w:lvlText w:val="•"/>
      <w:lvlJc w:val="left"/>
      <w:pPr>
        <w:ind w:left="8218" w:hanging="718"/>
      </w:pPr>
      <w:rPr>
        <w:rFonts w:hint="default"/>
        <w:lang w:val="ru-RU" w:eastAsia="en-US" w:bidi="ar-SA"/>
      </w:rPr>
    </w:lvl>
  </w:abstractNum>
  <w:abstractNum w:abstractNumId="1">
    <w:nsid w:val="4EAD7642"/>
    <w:multiLevelType w:val="hybridMultilevel"/>
    <w:tmpl w:val="0ADA8C00"/>
    <w:lvl w:ilvl="0" w:tplc="58F87F4E">
      <w:numFmt w:val="bullet"/>
      <w:lvlText w:val="•"/>
      <w:lvlJc w:val="left"/>
      <w:pPr>
        <w:ind w:left="118" w:hanging="176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ru-RU" w:eastAsia="en-US" w:bidi="ar-SA"/>
      </w:rPr>
    </w:lvl>
    <w:lvl w:ilvl="1" w:tplc="5E2C10CA">
      <w:numFmt w:val="bullet"/>
      <w:lvlText w:val="•"/>
      <w:lvlJc w:val="left"/>
      <w:pPr>
        <w:ind w:left="1152" w:hanging="176"/>
      </w:pPr>
      <w:rPr>
        <w:rFonts w:hint="default"/>
        <w:lang w:val="ru-RU" w:eastAsia="en-US" w:bidi="ar-SA"/>
      </w:rPr>
    </w:lvl>
    <w:lvl w:ilvl="2" w:tplc="6DC490DE">
      <w:numFmt w:val="bullet"/>
      <w:lvlText w:val="•"/>
      <w:lvlJc w:val="left"/>
      <w:pPr>
        <w:ind w:left="2185" w:hanging="176"/>
      </w:pPr>
      <w:rPr>
        <w:rFonts w:hint="default"/>
        <w:lang w:val="ru-RU" w:eastAsia="en-US" w:bidi="ar-SA"/>
      </w:rPr>
    </w:lvl>
    <w:lvl w:ilvl="3" w:tplc="1F602CB2">
      <w:numFmt w:val="bullet"/>
      <w:lvlText w:val="•"/>
      <w:lvlJc w:val="left"/>
      <w:pPr>
        <w:ind w:left="3217" w:hanging="176"/>
      </w:pPr>
      <w:rPr>
        <w:rFonts w:hint="default"/>
        <w:lang w:val="ru-RU" w:eastAsia="en-US" w:bidi="ar-SA"/>
      </w:rPr>
    </w:lvl>
    <w:lvl w:ilvl="4" w:tplc="26F00EE8">
      <w:numFmt w:val="bullet"/>
      <w:lvlText w:val="•"/>
      <w:lvlJc w:val="left"/>
      <w:pPr>
        <w:ind w:left="4250" w:hanging="176"/>
      </w:pPr>
      <w:rPr>
        <w:rFonts w:hint="default"/>
        <w:lang w:val="ru-RU" w:eastAsia="en-US" w:bidi="ar-SA"/>
      </w:rPr>
    </w:lvl>
    <w:lvl w:ilvl="5" w:tplc="27881844">
      <w:numFmt w:val="bullet"/>
      <w:lvlText w:val="•"/>
      <w:lvlJc w:val="left"/>
      <w:pPr>
        <w:ind w:left="5283" w:hanging="176"/>
      </w:pPr>
      <w:rPr>
        <w:rFonts w:hint="default"/>
        <w:lang w:val="ru-RU" w:eastAsia="en-US" w:bidi="ar-SA"/>
      </w:rPr>
    </w:lvl>
    <w:lvl w:ilvl="6" w:tplc="2CF64C5C">
      <w:numFmt w:val="bullet"/>
      <w:lvlText w:val="•"/>
      <w:lvlJc w:val="left"/>
      <w:pPr>
        <w:ind w:left="6315" w:hanging="176"/>
      </w:pPr>
      <w:rPr>
        <w:rFonts w:hint="default"/>
        <w:lang w:val="ru-RU" w:eastAsia="en-US" w:bidi="ar-SA"/>
      </w:rPr>
    </w:lvl>
    <w:lvl w:ilvl="7" w:tplc="F104E544">
      <w:numFmt w:val="bullet"/>
      <w:lvlText w:val="•"/>
      <w:lvlJc w:val="left"/>
      <w:pPr>
        <w:ind w:left="7348" w:hanging="176"/>
      </w:pPr>
      <w:rPr>
        <w:rFonts w:hint="default"/>
        <w:lang w:val="ru-RU" w:eastAsia="en-US" w:bidi="ar-SA"/>
      </w:rPr>
    </w:lvl>
    <w:lvl w:ilvl="8" w:tplc="EBDAC8E0">
      <w:numFmt w:val="bullet"/>
      <w:lvlText w:val="•"/>
      <w:lvlJc w:val="left"/>
      <w:pPr>
        <w:ind w:left="8381" w:hanging="17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D3D06"/>
    <w:rsid w:val="005D3D06"/>
    <w:rsid w:val="00BE1C38"/>
    <w:rsid w:val="00C6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446AA-E166-40EE-BCBE-50FEB7365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6" w:hanging="284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7"/>
      <w:ind w:left="4835" w:right="2852" w:hanging="1524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31"/>
      <w:ind w:left="416" w:hanging="284"/>
    </w:pPr>
  </w:style>
  <w:style w:type="paragraph" w:customStyle="1" w:styleId="TableParagraph">
    <w:name w:val="Table Paragraph"/>
    <w:basedOn w:val="a"/>
    <w:uiPriority w:val="1"/>
    <w:qFormat/>
    <w:pPr>
      <w:spacing w:before="20"/>
      <w:ind w:left="153" w:right="145"/>
      <w:jc w:val="center"/>
    </w:pPr>
  </w:style>
  <w:style w:type="paragraph" w:styleId="a6">
    <w:name w:val="Normal (Web)"/>
    <w:basedOn w:val="a"/>
    <w:uiPriority w:val="99"/>
    <w:unhideWhenUsed/>
    <w:rsid w:val="00C617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obr.rkomi.ru/left/dok/info_m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Аляпина</dc:creator>
  <cp:lastModifiedBy>Анжела</cp:lastModifiedBy>
  <cp:revision>4</cp:revision>
  <dcterms:created xsi:type="dcterms:W3CDTF">2022-11-04T16:18:00Z</dcterms:created>
  <dcterms:modified xsi:type="dcterms:W3CDTF">2022-11-09T16:33:00Z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