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17" w:rsidRDefault="002E2E17" w:rsidP="002E2E17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2E2E17" w:rsidRDefault="002E2E17" w:rsidP="002E2E17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A31CAB" w:rsidRDefault="004C3392" w:rsidP="002E2E17">
      <w:pPr>
        <w:pStyle w:val="a4"/>
        <w:spacing w:line="398" w:lineRule="auto"/>
        <w:jc w:val="center"/>
      </w:pPr>
      <w:r>
        <w:t>«Информатика»</w:t>
      </w:r>
    </w:p>
    <w:p w:rsidR="00A31CAB" w:rsidRDefault="004C3392">
      <w:pPr>
        <w:pStyle w:val="a3"/>
        <w:tabs>
          <w:tab w:val="left" w:pos="2116"/>
          <w:tab w:val="left" w:pos="4485"/>
          <w:tab w:val="left" w:pos="6860"/>
          <w:tab w:val="left" w:pos="7699"/>
          <w:tab w:val="left" w:pos="9616"/>
        </w:tabs>
        <w:spacing w:before="1" w:line="360" w:lineRule="auto"/>
        <w:ind w:left="115" w:right="10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 программы воспитания, Программы коррекционной работы и положений, Концепции</w:t>
      </w:r>
      <w:r>
        <w:rPr>
          <w:spacing w:val="1"/>
        </w:rPr>
        <w:t xml:space="preserve"> </w:t>
      </w:r>
      <w:r>
        <w:t>образования</w:t>
      </w:r>
      <w:r>
        <w:tab/>
        <w:t>этнокультурной</w:t>
      </w:r>
      <w:r>
        <w:tab/>
        <w:t>направленности</w:t>
      </w:r>
      <w:r>
        <w:tab/>
        <w:t>в</w:t>
      </w:r>
      <w:r>
        <w:tab/>
        <w:t>Республике</w:t>
      </w:r>
      <w:r>
        <w:tab/>
        <w:t>Коми</w:t>
      </w:r>
      <w:r>
        <w:rPr>
          <w:spacing w:val="-58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1"/>
          </w:rPr>
          <w:t xml:space="preserve"> </w:t>
        </w:r>
      </w:hyperlink>
      <w:r>
        <w:t>).</w:t>
      </w:r>
    </w:p>
    <w:p w:rsidR="004C3392" w:rsidRDefault="004C3392">
      <w:pPr>
        <w:pStyle w:val="a3"/>
        <w:spacing w:before="0" w:line="360" w:lineRule="auto"/>
        <w:ind w:left="115" w:right="106" w:firstLine="566"/>
        <w:rPr>
          <w:spacing w:val="1"/>
        </w:rPr>
      </w:pPr>
      <w:r>
        <w:t>Рабочая программа по информатике для 10-11 классов составлена на основе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«Информатика.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Угринович</w:t>
      </w:r>
      <w:proofErr w:type="spellEnd"/>
      <w:r>
        <w:rPr>
          <w:spacing w:val="1"/>
        </w:rPr>
        <w:t xml:space="preserve"> Н.Д. Информатика и ИКТ </w:t>
      </w:r>
      <w:r>
        <w:t>БИНОМ.</w:t>
      </w:r>
      <w:r>
        <w:rPr>
          <w:spacing w:val="-2"/>
        </w:rPr>
        <w:t xml:space="preserve"> </w:t>
      </w:r>
      <w:r>
        <w:t>Лаборатория знаний</w:t>
      </w:r>
    </w:p>
    <w:p w:rsidR="00A31CAB" w:rsidRDefault="004C3392">
      <w:pPr>
        <w:spacing w:before="11"/>
        <w:ind w:left="682"/>
        <w:jc w:val="both"/>
        <w:rPr>
          <w:b/>
          <w:i/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программы: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216" w:line="355" w:lineRule="auto"/>
        <w:ind w:right="104"/>
        <w:rPr>
          <w:sz w:val="24"/>
        </w:rPr>
      </w:pP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5" w:line="357" w:lineRule="auto"/>
        <w:ind w:right="103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2" w:line="355" w:lineRule="auto"/>
        <w:ind w:right="102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и использования методов информатики и средств ИКТ при изучении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8" w:line="350" w:lineRule="auto"/>
        <w:ind w:right="108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3" w:line="350" w:lineRule="auto"/>
        <w:ind w:right="106"/>
        <w:rPr>
          <w:sz w:val="24"/>
        </w:rPr>
      </w:pP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2" w:line="350" w:lineRule="auto"/>
        <w:ind w:right="110"/>
        <w:rPr>
          <w:sz w:val="24"/>
        </w:rPr>
      </w:pP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(продуктивного)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6"/>
        <w:ind w:right="0" w:hanging="361"/>
        <w:rPr>
          <w:sz w:val="24"/>
        </w:rPr>
      </w:pPr>
      <w:r>
        <w:rPr>
          <w:i/>
          <w:sz w:val="24"/>
        </w:rPr>
        <w:t xml:space="preserve">подготовка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ЕГЭ.</w:t>
      </w:r>
    </w:p>
    <w:p w:rsidR="00A31CAB" w:rsidRDefault="00A31CAB">
      <w:pPr>
        <w:jc w:val="both"/>
        <w:rPr>
          <w:sz w:val="24"/>
        </w:rPr>
        <w:sectPr w:rsidR="00A31CAB" w:rsidSect="002E2E17">
          <w:type w:val="continuous"/>
          <w:pgSz w:w="11910" w:h="16840"/>
          <w:pgMar w:top="568" w:right="600" w:bottom="280" w:left="1020" w:header="720" w:footer="720" w:gutter="0"/>
          <w:cols w:space="720"/>
        </w:sectPr>
      </w:pPr>
    </w:p>
    <w:p w:rsidR="00A31CAB" w:rsidRDefault="004C3392">
      <w:pPr>
        <w:pStyle w:val="a3"/>
        <w:spacing w:before="73"/>
        <w:ind w:left="475" w:firstLine="0"/>
        <w:jc w:val="left"/>
      </w:pPr>
      <w:r>
        <w:rPr>
          <w:u w:val="single"/>
        </w:rPr>
        <w:lastRenderedPageBreak/>
        <w:t>Задачи: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216" w:line="355" w:lineRule="auto"/>
        <w:rPr>
          <w:sz w:val="24"/>
        </w:rPr>
      </w:pPr>
      <w:r>
        <w:rPr>
          <w:sz w:val="24"/>
        </w:rPr>
        <w:t>Мировоззренческая задача: раскрытие роли информации и информационных процессов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природных,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системах;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 общества.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3" w:line="355" w:lineRule="auto"/>
        <w:rPr>
          <w:sz w:val="24"/>
        </w:rPr>
      </w:pPr>
      <w:r>
        <w:rPr>
          <w:sz w:val="24"/>
        </w:rPr>
        <w:t>Углубление теоретической подготовки: более глубокие знания в области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моделирования.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line="355" w:lineRule="auto"/>
        <w:ind w:right="107"/>
        <w:rPr>
          <w:sz w:val="24"/>
        </w:rPr>
      </w:pPr>
      <w:r>
        <w:rPr>
          <w:sz w:val="24"/>
        </w:rPr>
        <w:t>Расширение технологической подготовки: освоение новых возможностей аппаратных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ИКТ.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последним,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ind w:right="0" w:hanging="361"/>
        <w:rPr>
          <w:sz w:val="24"/>
        </w:rPr>
      </w:pPr>
      <w:r>
        <w:rPr>
          <w:sz w:val="24"/>
        </w:rPr>
        <w:t>Приближение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38" w:line="350" w:lineRule="auto"/>
        <w:rPr>
          <w:sz w:val="24"/>
        </w:rPr>
      </w:pPr>
      <w:r>
        <w:rPr>
          <w:sz w:val="24"/>
        </w:rPr>
        <w:t>Приобретение опыта комплексного использования теоретических знаний и средств ИКТ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 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A31CAB" w:rsidRDefault="004C3392" w:rsidP="002E2E17">
      <w:pPr>
        <w:pStyle w:val="a5"/>
        <w:tabs>
          <w:tab w:val="left" w:pos="836"/>
        </w:tabs>
        <w:spacing w:before="12" w:line="350" w:lineRule="auto"/>
        <w:ind w:right="101" w:firstLine="0"/>
        <w:rPr>
          <w:sz w:val="24"/>
        </w:rPr>
      </w:pPr>
      <w:bookmarkStart w:id="0" w:name="_GoBack"/>
      <w:bookmarkEnd w:id="0"/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программа: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8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 часа</w:t>
      </w:r>
      <w:r>
        <w:rPr>
          <w:spacing w:val="1"/>
          <w:sz w:val="24"/>
        </w:rPr>
        <w:t xml:space="preserve"> </w:t>
      </w:r>
      <w:r>
        <w:rPr>
          <w:sz w:val="24"/>
        </w:rPr>
        <w:t>(1 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неделю).</w:t>
      </w:r>
    </w:p>
    <w:p w:rsidR="00A31CAB" w:rsidRDefault="00A31CAB">
      <w:pPr>
        <w:spacing w:line="350" w:lineRule="auto"/>
        <w:jc w:val="both"/>
        <w:rPr>
          <w:sz w:val="24"/>
        </w:rPr>
        <w:sectPr w:rsidR="00A31CAB">
          <w:pgSz w:w="11910" w:h="16840"/>
          <w:pgMar w:top="1040" w:right="600" w:bottom="280" w:left="1020" w:header="720" w:footer="720" w:gutter="0"/>
          <w:cols w:space="720"/>
        </w:sectPr>
      </w:pPr>
    </w:p>
    <w:p w:rsidR="00A31CAB" w:rsidRDefault="00A31CAB">
      <w:pPr>
        <w:pStyle w:val="a3"/>
        <w:spacing w:before="4"/>
        <w:ind w:left="0" w:firstLine="0"/>
        <w:jc w:val="left"/>
        <w:rPr>
          <w:sz w:val="17"/>
        </w:rPr>
      </w:pPr>
    </w:p>
    <w:sectPr w:rsidR="00A31CAB">
      <w:pgSz w:w="11910" w:h="16840"/>
      <w:pgMar w:top="15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76"/>
    <w:multiLevelType w:val="hybridMultilevel"/>
    <w:tmpl w:val="033A3490"/>
    <w:lvl w:ilvl="0" w:tplc="CC0A1ECC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582858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25769DA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8B3C214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6EF05A58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7B24AD8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F90EBD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C29A0CC0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7F74105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1CAB"/>
    <w:rsid w:val="002E2E17"/>
    <w:rsid w:val="004C3392"/>
    <w:rsid w:val="00A3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CCC34-D3C7-4FF8-9B24-AA1F371B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835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685" w:right="2996" w:hanging="1253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7"/>
      <w:ind w:left="835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2E2E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4</cp:revision>
  <dcterms:created xsi:type="dcterms:W3CDTF">2022-11-04T16:20:00Z</dcterms:created>
  <dcterms:modified xsi:type="dcterms:W3CDTF">2022-11-09T16:41:00Z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