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7DE" w:rsidRDefault="006957DE" w:rsidP="006957D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Аннотация</w:t>
      </w:r>
    </w:p>
    <w:p w:rsidR="006957DE" w:rsidRDefault="006957DE" w:rsidP="006957DE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к рабочей программе учебного предмета </w:t>
      </w:r>
    </w:p>
    <w:p w:rsidR="006957DE" w:rsidRDefault="006957DE" w:rsidP="006957DE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«А</w:t>
      </w:r>
      <w:r>
        <w:rPr>
          <w:b/>
          <w:bCs/>
        </w:rPr>
        <w:t>збука экологии</w:t>
      </w:r>
      <w:r>
        <w:rPr>
          <w:b/>
          <w:bCs/>
        </w:rPr>
        <w:t>»</w:t>
      </w:r>
    </w:p>
    <w:p w:rsidR="006957DE" w:rsidRDefault="006957DE" w:rsidP="009E35DE">
      <w:pPr>
        <w:ind w:firstLine="708"/>
        <w:jc w:val="both"/>
      </w:pPr>
    </w:p>
    <w:p w:rsidR="009E35DE" w:rsidRDefault="009E35DE" w:rsidP="009E35DE">
      <w:pPr>
        <w:ind w:firstLine="708"/>
        <w:jc w:val="both"/>
      </w:pPr>
      <w:r>
        <w:t>Перед современной экологией стоит задача найти условия биологического равновесия в природе. Стандарт биологического образования предполагает введение в школьную биологию основных экологических понятий в возможно более ранние сроки. Лучшее понимание детьми среды, в которой они живут – среды обитания - вот для чего предназначен этот курс. Изучая его, дети смогут яснее понять и глубже почувствовать свою причастность ко всему, что происходит вокруг них.</w:t>
      </w:r>
    </w:p>
    <w:p w:rsidR="009E35DE" w:rsidRDefault="009E35DE" w:rsidP="009E35DE">
      <w:pPr>
        <w:ind w:firstLine="708"/>
        <w:jc w:val="both"/>
      </w:pPr>
      <w:r>
        <w:rPr>
          <w:b/>
          <w:bCs/>
        </w:rPr>
        <w:t xml:space="preserve">Целью </w:t>
      </w:r>
      <w:proofErr w:type="gramStart"/>
      <w:r>
        <w:rPr>
          <w:b/>
          <w:bCs/>
        </w:rPr>
        <w:t>курса  является</w:t>
      </w:r>
      <w:proofErr w:type="gramEnd"/>
      <w:r>
        <w:t xml:space="preserve"> привитие учащимся интереса к естественнонаучным знаниям; вооружение их необходимыми знаниями, умениями и навыками в работе с растениями и животными, формирование навыков культуры труда; развитие общественной активности.</w:t>
      </w:r>
    </w:p>
    <w:p w:rsidR="009E35DE" w:rsidRDefault="009E35DE" w:rsidP="009E35DE">
      <w:pPr>
        <w:ind w:firstLine="708"/>
        <w:jc w:val="both"/>
      </w:pPr>
      <w:r>
        <w:t xml:space="preserve">В задачи также входит: конкретизировать и </w:t>
      </w:r>
      <w:proofErr w:type="gramStart"/>
      <w:r>
        <w:t>углубить  знания</w:t>
      </w:r>
      <w:proofErr w:type="gramEnd"/>
      <w:r>
        <w:t xml:space="preserve"> основ биологической науки, подготовить учеников к самостоятельным научным исследованиям.</w:t>
      </w:r>
    </w:p>
    <w:p w:rsidR="009E35DE" w:rsidRDefault="006957DE" w:rsidP="009E35DE">
      <w:pPr>
        <w:ind w:firstLine="708"/>
        <w:jc w:val="both"/>
      </w:pPr>
      <w:r>
        <w:t xml:space="preserve"> </w:t>
      </w:r>
      <w:r w:rsidR="009E35DE">
        <w:t>В содержание работы входит изучение природы и посильное участие в её охране; формирование понятий о взаимосвязи элементов и объектов живой природы на конкретных примерах окружающей жизни сложного городского ландшафта, создаваемого людьми; подготовка школьников к восприятию новых идей в области создания благоприятной биологической среды для жизни горожан; привитие городским детям любви и бережного отношения к окружающей их природе.</w:t>
      </w:r>
    </w:p>
    <w:p w:rsidR="009E35DE" w:rsidRDefault="009E35DE" w:rsidP="009E35DE">
      <w:pPr>
        <w:ind w:firstLine="708"/>
        <w:jc w:val="both"/>
      </w:pPr>
      <w:r>
        <w:t>В содержание работы входит углубление знаний о живой природе и углубление понятий о взаимосвязи и взаимообусловленности явлений в природе, привитие исследовательского подхода в практическом решении отдельных вопросов охраны природных богатств и использования их человеком; ознакомление с современными вопросами охраны природы в условиях стремительного развития науки, технического прогресса и ростом народонаселения Земли.</w:t>
      </w:r>
    </w:p>
    <w:p w:rsidR="009E35DE" w:rsidRDefault="009E35DE" w:rsidP="009E35DE">
      <w:pPr>
        <w:ind w:firstLine="708"/>
        <w:jc w:val="both"/>
      </w:pPr>
      <w:r>
        <w:t>Изучение курса знакомит школьников с основами ботаники, даёт наглядное представление о флоре других стран, о многообразии растительного мира, о приспособлении растений к среде обитания.</w:t>
      </w:r>
    </w:p>
    <w:p w:rsidR="009E35DE" w:rsidRDefault="009E35DE" w:rsidP="009E35DE">
      <w:pPr>
        <w:ind w:firstLine="708"/>
        <w:jc w:val="both"/>
      </w:pPr>
      <w:r>
        <w:t>В процессе занятий дети знакомятся с внешним видом и особенностями животных, их образом жизни, индивидуальным развитием, распространением, ролью в биологическом комплексе, практическим значением в жизни человека. В процессе занятий дети знакомятся с научными задачами изучения и сохранения растительных и животных богатств.</w:t>
      </w:r>
    </w:p>
    <w:p w:rsidR="009E35DE" w:rsidRDefault="009E35DE" w:rsidP="009E35DE">
      <w:pPr>
        <w:ind w:firstLine="708"/>
        <w:jc w:val="both"/>
      </w:pPr>
      <w:r>
        <w:t>Фенологические наблюдения носят исследовательский характер и помогают лучшему изучению природы, развивают любовь к природе, углубляют знания.</w:t>
      </w:r>
    </w:p>
    <w:p w:rsidR="009E35DE" w:rsidRDefault="009E35DE" w:rsidP="009E35DE">
      <w:pPr>
        <w:ind w:firstLine="708"/>
        <w:jc w:val="both"/>
      </w:pPr>
      <w:bookmarkStart w:id="0" w:name="_GoBack"/>
      <w:bookmarkEnd w:id="0"/>
      <w:r>
        <w:t>Экологические знания базируются на  темах курса «Окружающий мир» и «</w:t>
      </w:r>
      <w:proofErr w:type="spellStart"/>
      <w:r>
        <w:t>Валеология</w:t>
      </w:r>
      <w:proofErr w:type="spellEnd"/>
      <w:r>
        <w:t>», изученных в 1-4 классах. Курс «Азбука экологии» не повторяет материал указанных курсов, а дополняет его конкретными фактами, способствующими качественному повышению и закреплению знаний.</w:t>
      </w:r>
    </w:p>
    <w:p w:rsidR="007A2EC5" w:rsidRDefault="007A2EC5"/>
    <w:sectPr w:rsidR="007A2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28"/>
    <w:rsid w:val="006957DE"/>
    <w:rsid w:val="007A2EC5"/>
    <w:rsid w:val="009E35DE"/>
    <w:rsid w:val="00A9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1BF94-9D8D-4BE7-8915-9E5CA238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9E35DE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9E35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57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0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5</cp:revision>
  <dcterms:created xsi:type="dcterms:W3CDTF">2023-03-26T12:15:00Z</dcterms:created>
  <dcterms:modified xsi:type="dcterms:W3CDTF">2023-03-26T12:20:00Z</dcterms:modified>
</cp:coreProperties>
</file>